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14" w:rsidRDefault="00931514" w:rsidP="00234070">
      <w:pPr>
        <w:spacing w:before="120" w:after="120" w:line="276" w:lineRule="auto"/>
        <w:rPr>
          <w:rFonts w:ascii="Trebuchet MS" w:hAnsi="Trebuchet MS" w:cs="Arial"/>
          <w:b/>
          <w:sz w:val="22"/>
          <w:szCs w:val="22"/>
          <w:lang w:val="ro-RO"/>
        </w:rPr>
      </w:pPr>
    </w:p>
    <w:p w:rsidR="001A2CED" w:rsidRDefault="001A2CED" w:rsidP="00FB44EE">
      <w:pPr>
        <w:spacing w:before="120" w:after="120" w:line="276" w:lineRule="auto"/>
        <w:jc w:val="center"/>
        <w:rPr>
          <w:rFonts w:ascii="Trebuchet MS" w:hAnsi="Trebuchet MS" w:cs="Arial"/>
          <w:b/>
          <w:sz w:val="22"/>
          <w:szCs w:val="22"/>
          <w:lang w:val="ro-RO"/>
        </w:rPr>
      </w:pPr>
    </w:p>
    <w:p w:rsidR="005D18D1" w:rsidRPr="00535547" w:rsidRDefault="005D18D1" w:rsidP="00FB44EE">
      <w:pPr>
        <w:spacing w:before="120" w:after="120" w:line="276" w:lineRule="auto"/>
        <w:jc w:val="center"/>
        <w:rPr>
          <w:rFonts w:ascii="Trebuchet MS" w:hAnsi="Trebuchet MS" w:cs="Arial"/>
          <w:b/>
          <w:sz w:val="22"/>
          <w:szCs w:val="22"/>
          <w:lang w:val="ro-RO"/>
        </w:rPr>
      </w:pPr>
      <w:r w:rsidRPr="00535547">
        <w:rPr>
          <w:rFonts w:ascii="Trebuchet MS" w:hAnsi="Trebuchet MS" w:cs="Arial"/>
          <w:b/>
          <w:sz w:val="22"/>
          <w:szCs w:val="22"/>
          <w:lang w:val="ro-RO"/>
        </w:rPr>
        <w:t xml:space="preserve">CONTRACT DE </w:t>
      </w:r>
      <w:r w:rsidR="00B8045E" w:rsidRPr="00535547">
        <w:rPr>
          <w:rFonts w:ascii="Trebuchet MS" w:hAnsi="Trebuchet MS" w:cs="Arial"/>
          <w:b/>
          <w:sz w:val="22"/>
          <w:szCs w:val="22"/>
          <w:lang w:val="ro-RO"/>
        </w:rPr>
        <w:t>PRESTĂ</w:t>
      </w:r>
      <w:r w:rsidR="00617F1A" w:rsidRPr="00535547">
        <w:rPr>
          <w:rFonts w:ascii="Trebuchet MS" w:hAnsi="Trebuchet MS" w:cs="Arial"/>
          <w:b/>
          <w:sz w:val="22"/>
          <w:szCs w:val="22"/>
          <w:lang w:val="ro-RO"/>
        </w:rPr>
        <w:t>R</w:t>
      </w:r>
      <w:r w:rsidR="00B8045E" w:rsidRPr="00535547">
        <w:rPr>
          <w:rFonts w:ascii="Trebuchet MS" w:hAnsi="Trebuchet MS" w:cs="Arial"/>
          <w:b/>
          <w:sz w:val="22"/>
          <w:szCs w:val="22"/>
          <w:lang w:val="ro-RO"/>
        </w:rPr>
        <w:t xml:space="preserve">I </w:t>
      </w:r>
      <w:r w:rsidRPr="00535547">
        <w:rPr>
          <w:rFonts w:ascii="Trebuchet MS" w:hAnsi="Trebuchet MS" w:cs="Arial"/>
          <w:b/>
          <w:sz w:val="22"/>
          <w:szCs w:val="22"/>
          <w:lang w:val="ro-RO"/>
        </w:rPr>
        <w:t>SERVICII</w:t>
      </w:r>
      <w:r w:rsidR="00B8045E" w:rsidRPr="00535547">
        <w:rPr>
          <w:rFonts w:ascii="Trebuchet MS" w:hAnsi="Trebuchet MS" w:cs="Arial"/>
          <w:b/>
          <w:sz w:val="22"/>
          <w:szCs w:val="22"/>
          <w:lang w:val="ro-RO"/>
        </w:rPr>
        <w:t xml:space="preserve"> DE EVALUARE</w:t>
      </w:r>
    </w:p>
    <w:p w:rsidR="003A1434" w:rsidRPr="00535547"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535547">
        <w:rPr>
          <w:rFonts w:ascii="Trebuchet MS" w:eastAsia="Calibri" w:hAnsi="Trebuchet MS"/>
          <w:sz w:val="22"/>
          <w:szCs w:val="22"/>
          <w:lang w:val="ro-RO" w:eastAsia="en-US"/>
        </w:rPr>
        <w:t>Beneficiar</w:t>
      </w:r>
      <w:r w:rsidR="003A1434" w:rsidRPr="00535547">
        <w:rPr>
          <w:rFonts w:ascii="Trebuchet MS" w:eastAsia="Calibri" w:hAnsi="Trebuchet MS"/>
          <w:sz w:val="22"/>
          <w:szCs w:val="22"/>
          <w:lang w:val="ro-RO" w:eastAsia="en-US"/>
        </w:rPr>
        <w:t xml:space="preserve"> nr. </w:t>
      </w:r>
      <w:r w:rsidR="00241F29">
        <w:rPr>
          <w:rFonts w:ascii="Trebuchet MS" w:eastAsia="Calibri" w:hAnsi="Trebuchet MS"/>
          <w:sz w:val="22"/>
          <w:szCs w:val="22"/>
          <w:lang w:val="ro-RO" w:eastAsia="en-US"/>
        </w:rPr>
        <w:t>...../.......</w:t>
      </w:r>
      <w:r w:rsidR="00FB44EE" w:rsidRPr="00535547">
        <w:rPr>
          <w:rFonts w:ascii="Trebuchet MS" w:eastAsia="Calibri" w:hAnsi="Trebuchet MS"/>
          <w:sz w:val="22"/>
          <w:szCs w:val="22"/>
          <w:lang w:val="ro-RO" w:eastAsia="en-US"/>
        </w:rPr>
        <w:t xml:space="preserve"> d</w:t>
      </w:r>
      <w:r w:rsidR="00241F29">
        <w:rPr>
          <w:rFonts w:ascii="Trebuchet MS" w:eastAsia="Calibri" w:hAnsi="Trebuchet MS"/>
          <w:sz w:val="22"/>
          <w:szCs w:val="22"/>
          <w:lang w:val="ro-RO" w:eastAsia="en-US"/>
        </w:rPr>
        <w:t>ata..........</w:t>
      </w:r>
      <w:r w:rsidR="006611D5">
        <w:rPr>
          <w:rFonts w:ascii="Trebuchet MS" w:eastAsia="Calibri" w:hAnsi="Trebuchet MS"/>
          <w:sz w:val="22"/>
          <w:szCs w:val="22"/>
          <w:lang w:val="ro-RO" w:eastAsia="en-US"/>
        </w:rPr>
        <w:t>.</w:t>
      </w:r>
      <w:r w:rsidR="004D388C">
        <w:rPr>
          <w:rFonts w:ascii="Trebuchet MS" w:eastAsia="Calibri" w:hAnsi="Trebuchet MS"/>
          <w:sz w:val="22"/>
          <w:szCs w:val="22"/>
          <w:lang w:val="ro-RO" w:eastAsia="en-US"/>
        </w:rPr>
        <w:t>20</w:t>
      </w:r>
      <w:r w:rsidR="00E9617D">
        <w:rPr>
          <w:rFonts w:ascii="Trebuchet MS" w:eastAsia="Calibri" w:hAnsi="Trebuchet MS"/>
          <w:sz w:val="22"/>
          <w:szCs w:val="22"/>
          <w:lang w:val="ro-RO" w:eastAsia="en-US"/>
        </w:rPr>
        <w:t>20</w:t>
      </w:r>
    </w:p>
    <w:p w:rsidR="003A1434" w:rsidRPr="00535547"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3A1434" w:rsidRPr="00535547" w:rsidRDefault="00241F29"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Pr>
          <w:rFonts w:ascii="Trebuchet MS" w:eastAsia="Calibri" w:hAnsi="Trebuchet MS"/>
          <w:sz w:val="22"/>
          <w:szCs w:val="22"/>
          <w:lang w:val="ro-RO" w:eastAsia="en-US"/>
        </w:rPr>
        <w:t xml:space="preserve">Prestator </w:t>
      </w:r>
      <w:r w:rsidR="004D388C">
        <w:rPr>
          <w:rFonts w:ascii="Trebuchet MS" w:eastAsia="Calibri" w:hAnsi="Trebuchet MS"/>
          <w:sz w:val="22"/>
          <w:szCs w:val="22"/>
          <w:lang w:val="ro-RO" w:eastAsia="en-US"/>
        </w:rPr>
        <w:t>nr....../..........</w:t>
      </w:r>
      <w:r w:rsidR="0045559A">
        <w:rPr>
          <w:rFonts w:ascii="Trebuchet MS" w:eastAsia="Calibri" w:hAnsi="Trebuchet MS"/>
          <w:sz w:val="22"/>
          <w:szCs w:val="22"/>
          <w:lang w:val="ro-RO" w:eastAsia="en-US"/>
        </w:rPr>
        <w:t xml:space="preserve"> </w:t>
      </w:r>
      <w:r w:rsidR="003A1434" w:rsidRPr="00535547">
        <w:rPr>
          <w:rFonts w:ascii="Trebuchet MS" w:eastAsia="Calibri" w:hAnsi="Trebuchet MS"/>
          <w:sz w:val="22"/>
          <w:szCs w:val="22"/>
          <w:lang w:val="ro-RO" w:eastAsia="en-US"/>
        </w:rPr>
        <w:t>data</w:t>
      </w:r>
      <w:r w:rsidR="004D388C">
        <w:rPr>
          <w:rFonts w:ascii="Trebuchet MS" w:eastAsia="Calibri" w:hAnsi="Trebuchet MS"/>
          <w:sz w:val="22"/>
          <w:szCs w:val="22"/>
          <w:lang w:val="ro-RO" w:eastAsia="en-US"/>
        </w:rPr>
        <w:t xml:space="preserve"> ........</w:t>
      </w:r>
      <w:r w:rsidR="0045559A">
        <w:rPr>
          <w:rFonts w:ascii="Trebuchet MS" w:eastAsia="Calibri" w:hAnsi="Trebuchet MS"/>
          <w:sz w:val="22"/>
          <w:szCs w:val="22"/>
          <w:lang w:val="ro-RO" w:eastAsia="en-US"/>
        </w:rPr>
        <w:t>.</w:t>
      </w:r>
      <w:r w:rsidR="004D388C">
        <w:rPr>
          <w:rFonts w:ascii="Trebuchet MS" w:eastAsia="Calibri" w:hAnsi="Trebuchet MS"/>
          <w:sz w:val="22"/>
          <w:szCs w:val="22"/>
          <w:lang w:val="ro-RO" w:eastAsia="en-US"/>
        </w:rPr>
        <w:t>20</w:t>
      </w:r>
      <w:r w:rsidR="00E9617D">
        <w:rPr>
          <w:rFonts w:ascii="Trebuchet MS" w:eastAsia="Calibri" w:hAnsi="Trebuchet MS"/>
          <w:sz w:val="22"/>
          <w:szCs w:val="22"/>
          <w:lang w:val="ro-RO" w:eastAsia="en-US"/>
        </w:rPr>
        <w:t>20</w:t>
      </w:r>
    </w:p>
    <w:p w:rsidR="00691C31" w:rsidRPr="00913E01" w:rsidRDefault="005D18D1" w:rsidP="00FB44EE">
      <w:pPr>
        <w:tabs>
          <w:tab w:val="left" w:pos="3180"/>
          <w:tab w:val="center" w:pos="5102"/>
        </w:tabs>
        <w:spacing w:line="276" w:lineRule="auto"/>
        <w:rPr>
          <w:rFonts w:ascii="Trebuchet MS" w:hAnsi="Trebuchet MS" w:cs="Arial"/>
          <w:sz w:val="22"/>
          <w:szCs w:val="22"/>
          <w:lang w:val="ro-RO"/>
        </w:rPr>
      </w:pPr>
      <w:r w:rsidRPr="00913E01">
        <w:rPr>
          <w:rFonts w:ascii="Trebuchet MS" w:hAnsi="Trebuchet MS" w:cs="Arial"/>
          <w:sz w:val="22"/>
          <w:szCs w:val="22"/>
          <w:lang w:val="ro-RO"/>
        </w:rPr>
        <w:t xml:space="preserve">                                  </w:t>
      </w:r>
    </w:p>
    <w:p w:rsidR="001A2CED" w:rsidRPr="00535547" w:rsidRDefault="001A2CED" w:rsidP="00FB44EE">
      <w:pPr>
        <w:tabs>
          <w:tab w:val="left" w:pos="3180"/>
          <w:tab w:val="center" w:pos="5102"/>
        </w:tabs>
        <w:spacing w:line="276" w:lineRule="auto"/>
        <w:rPr>
          <w:rFonts w:ascii="Trebuchet MS" w:hAnsi="Trebuchet MS" w:cs="Arial"/>
          <w:b/>
          <w:color w:val="FF0000"/>
          <w:sz w:val="22"/>
          <w:szCs w:val="22"/>
          <w:lang w:val="ro-RO"/>
        </w:rPr>
      </w:pPr>
    </w:p>
    <w:p w:rsidR="00EE1038" w:rsidRPr="00535547" w:rsidRDefault="00D2152F" w:rsidP="00FB44EE">
      <w:pPr>
        <w:pStyle w:val="DefaultText"/>
        <w:tabs>
          <w:tab w:val="left" w:pos="284"/>
        </w:tabs>
        <w:spacing w:line="276" w:lineRule="auto"/>
        <w:jc w:val="both"/>
        <w:rPr>
          <w:rFonts w:ascii="Trebuchet MS" w:hAnsi="Trebuchet MS" w:cs="Arial"/>
          <w:sz w:val="22"/>
          <w:szCs w:val="22"/>
        </w:rPr>
      </w:pPr>
      <w:r w:rsidRPr="00535547">
        <w:rPr>
          <w:rFonts w:ascii="Trebuchet MS" w:hAnsi="Trebuchet MS" w:cs="Arial"/>
          <w:sz w:val="22"/>
          <w:szCs w:val="22"/>
        </w:rPr>
        <w:t>Î</w:t>
      </w:r>
      <w:r w:rsidR="000B5F97" w:rsidRPr="00535547">
        <w:rPr>
          <w:rFonts w:ascii="Trebuchet MS" w:hAnsi="Trebuchet MS" w:cs="Arial"/>
          <w:sz w:val="22"/>
          <w:szCs w:val="22"/>
        </w:rPr>
        <w:t xml:space="preserve">n temeiul </w:t>
      </w:r>
      <w:r w:rsidR="000B5F97" w:rsidRPr="00535547">
        <w:rPr>
          <w:rFonts w:ascii="Trebuchet MS" w:hAnsi="Trebuchet MS" w:cs="Arial"/>
          <w:i/>
          <w:sz w:val="22"/>
          <w:szCs w:val="22"/>
        </w:rPr>
        <w:t>Legii nr. 98/2016 privind achizi</w:t>
      </w:r>
      <w:r w:rsidR="0058624E" w:rsidRPr="00535547">
        <w:rPr>
          <w:rFonts w:ascii="Trebuchet MS" w:hAnsi="Trebuchet MS" w:cs="Arial"/>
          <w:i/>
          <w:sz w:val="22"/>
          <w:szCs w:val="22"/>
        </w:rPr>
        <w:t>ț</w:t>
      </w:r>
      <w:r w:rsidR="000B5F97" w:rsidRPr="00535547">
        <w:rPr>
          <w:rFonts w:ascii="Trebuchet MS" w:hAnsi="Trebuchet MS" w:cs="Arial"/>
          <w:i/>
          <w:sz w:val="22"/>
          <w:szCs w:val="22"/>
        </w:rPr>
        <w:t>iile publice</w:t>
      </w:r>
      <w:r w:rsidR="000B5F97" w:rsidRPr="00535547">
        <w:rPr>
          <w:rFonts w:ascii="Trebuchet MS" w:hAnsi="Trebuchet MS" w:cs="Arial"/>
          <w:sz w:val="22"/>
          <w:szCs w:val="22"/>
        </w:rPr>
        <w:t xml:space="preserve"> </w:t>
      </w:r>
      <w:r w:rsidR="0058624E" w:rsidRPr="00535547">
        <w:rPr>
          <w:rFonts w:ascii="Trebuchet MS" w:hAnsi="Trebuchet MS" w:cs="Arial"/>
          <w:sz w:val="22"/>
          <w:szCs w:val="22"/>
        </w:rPr>
        <w:t>ș</w:t>
      </w:r>
      <w:r w:rsidR="000B5F97" w:rsidRPr="00535547">
        <w:rPr>
          <w:rFonts w:ascii="Trebuchet MS" w:hAnsi="Trebuchet MS" w:cs="Arial"/>
          <w:sz w:val="22"/>
          <w:szCs w:val="22"/>
        </w:rPr>
        <w:t xml:space="preserve">i </w:t>
      </w:r>
      <w:r w:rsidR="000B5F97" w:rsidRPr="00535547">
        <w:rPr>
          <w:rFonts w:ascii="Trebuchet MS" w:hAnsi="Trebuchet MS" w:cs="Arial"/>
          <w:i/>
          <w:sz w:val="22"/>
          <w:szCs w:val="22"/>
        </w:rPr>
        <w:t>H</w:t>
      </w:r>
      <w:r w:rsidR="0058624E" w:rsidRPr="00535547">
        <w:rPr>
          <w:rFonts w:ascii="Trebuchet MS" w:hAnsi="Trebuchet MS" w:cs="Arial"/>
          <w:i/>
          <w:sz w:val="22"/>
          <w:szCs w:val="22"/>
        </w:rPr>
        <w:t>.</w:t>
      </w:r>
      <w:r w:rsidR="000B5F97" w:rsidRPr="00535547">
        <w:rPr>
          <w:rFonts w:ascii="Trebuchet MS" w:hAnsi="Trebuchet MS" w:cs="Arial"/>
          <w:i/>
          <w:sz w:val="22"/>
          <w:szCs w:val="22"/>
        </w:rPr>
        <w:t>G</w:t>
      </w:r>
      <w:r w:rsidR="0058624E" w:rsidRPr="00535547">
        <w:rPr>
          <w:rFonts w:ascii="Trebuchet MS" w:hAnsi="Trebuchet MS" w:cs="Arial"/>
          <w:i/>
          <w:sz w:val="22"/>
          <w:szCs w:val="22"/>
        </w:rPr>
        <w:t>.</w:t>
      </w:r>
      <w:r w:rsidR="000B5F97" w:rsidRPr="00535547">
        <w:rPr>
          <w:rFonts w:ascii="Trebuchet MS" w:hAnsi="Trebuchet MS" w:cs="Arial"/>
          <w:i/>
          <w:sz w:val="22"/>
          <w:szCs w:val="22"/>
        </w:rPr>
        <w:t xml:space="preserve"> </w:t>
      </w:r>
      <w:r w:rsidR="0058624E" w:rsidRPr="00535547">
        <w:rPr>
          <w:rFonts w:ascii="Trebuchet MS" w:hAnsi="Trebuchet MS" w:cs="Arial"/>
          <w:i/>
          <w:sz w:val="22"/>
          <w:szCs w:val="22"/>
        </w:rPr>
        <w:t xml:space="preserve">nr. </w:t>
      </w:r>
      <w:r w:rsidR="00BA7AE9" w:rsidRPr="00535547">
        <w:rPr>
          <w:rFonts w:ascii="Trebuchet MS" w:hAnsi="Trebuchet MS" w:cs="Arial"/>
          <w:i/>
          <w:sz w:val="22"/>
          <w:szCs w:val="22"/>
        </w:rPr>
        <w:t>395/2016</w:t>
      </w:r>
      <w:r w:rsidR="000B5F97" w:rsidRPr="00535547">
        <w:rPr>
          <w:rFonts w:ascii="Trebuchet MS" w:hAnsi="Trebuchet MS" w:cs="Arial"/>
          <w:i/>
          <w:sz w:val="22"/>
          <w:szCs w:val="22"/>
        </w:rPr>
        <w:t xml:space="preserve"> pentru aprobarea Normelor de aplicare a prevederilor referitoare la atribuirea contractului de achizi</w:t>
      </w:r>
      <w:r w:rsidR="00D87A5B" w:rsidRPr="00535547">
        <w:rPr>
          <w:rFonts w:ascii="Trebuchet MS" w:hAnsi="Trebuchet MS" w:cs="Arial"/>
          <w:i/>
          <w:sz w:val="22"/>
          <w:szCs w:val="22"/>
        </w:rPr>
        <w:t>ț</w:t>
      </w:r>
      <w:r w:rsidR="000B5F97" w:rsidRPr="00535547">
        <w:rPr>
          <w:rFonts w:ascii="Trebuchet MS" w:hAnsi="Trebuchet MS" w:cs="Arial"/>
          <w:i/>
          <w:sz w:val="22"/>
          <w:szCs w:val="22"/>
        </w:rPr>
        <w:t>ie public</w:t>
      </w:r>
      <w:r w:rsidR="0058624E" w:rsidRPr="00535547">
        <w:rPr>
          <w:rFonts w:ascii="Trebuchet MS" w:hAnsi="Trebuchet MS" w:cs="Arial"/>
          <w:i/>
          <w:sz w:val="22"/>
          <w:szCs w:val="22"/>
        </w:rPr>
        <w:t>ă</w:t>
      </w:r>
      <w:r w:rsidR="000B5F97" w:rsidRPr="00535547">
        <w:rPr>
          <w:rFonts w:ascii="Trebuchet MS" w:hAnsi="Trebuchet MS" w:cs="Arial"/>
          <w:i/>
          <w:sz w:val="22"/>
          <w:szCs w:val="22"/>
        </w:rPr>
        <w:t>/acordului cadru din Legea 98/2016</w:t>
      </w:r>
      <w:r w:rsidR="007138CA" w:rsidRPr="00535547">
        <w:rPr>
          <w:rFonts w:ascii="Trebuchet MS" w:hAnsi="Trebuchet MS" w:cs="Arial"/>
          <w:sz w:val="22"/>
          <w:szCs w:val="22"/>
        </w:rPr>
        <w:t>, s-a î</w:t>
      </w:r>
      <w:r w:rsidR="000B5F97" w:rsidRPr="00535547">
        <w:rPr>
          <w:rFonts w:ascii="Trebuchet MS" w:hAnsi="Trebuchet MS" w:cs="Arial"/>
          <w:sz w:val="22"/>
          <w:szCs w:val="22"/>
        </w:rPr>
        <w:t>ncheiat p</w:t>
      </w:r>
      <w:r w:rsidR="00B8045E" w:rsidRPr="00535547">
        <w:rPr>
          <w:rFonts w:ascii="Trebuchet MS" w:hAnsi="Trebuchet MS" w:cs="Arial"/>
          <w:sz w:val="22"/>
          <w:szCs w:val="22"/>
        </w:rPr>
        <w:t>rezentul contract</w:t>
      </w:r>
      <w:r w:rsidR="007138CA" w:rsidRPr="00535547">
        <w:rPr>
          <w:rFonts w:ascii="Trebuchet MS" w:hAnsi="Trebuchet MS" w:cs="Arial"/>
          <w:sz w:val="22"/>
          <w:szCs w:val="22"/>
        </w:rPr>
        <w:t xml:space="preserve"> î</w:t>
      </w:r>
      <w:r w:rsidR="000B5F97" w:rsidRPr="00535547">
        <w:rPr>
          <w:rFonts w:ascii="Trebuchet MS" w:hAnsi="Trebuchet MS" w:cs="Arial"/>
          <w:sz w:val="22"/>
          <w:szCs w:val="22"/>
        </w:rPr>
        <w:t xml:space="preserve">ntre </w:t>
      </w:r>
    </w:p>
    <w:p w:rsidR="00931514" w:rsidRPr="00535547" w:rsidRDefault="00931514" w:rsidP="00FB44EE">
      <w:pPr>
        <w:pStyle w:val="DefaultText"/>
        <w:tabs>
          <w:tab w:val="left" w:pos="284"/>
        </w:tabs>
        <w:spacing w:line="276" w:lineRule="auto"/>
        <w:jc w:val="both"/>
        <w:rPr>
          <w:rFonts w:ascii="Trebuchet MS" w:hAnsi="Trebuchet MS" w:cs="Arial"/>
          <w:sz w:val="22"/>
          <w:szCs w:val="22"/>
        </w:rPr>
      </w:pPr>
    </w:p>
    <w:p w:rsidR="000B5F97" w:rsidRPr="00535547" w:rsidRDefault="00EE1038" w:rsidP="0001133A">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PĂRȚILE CONTRACTANTE </w:t>
      </w:r>
    </w:p>
    <w:p w:rsidR="00F15E59" w:rsidRDefault="00691C31" w:rsidP="005F2F14">
      <w:pPr>
        <w:widowControl w:val="0"/>
        <w:suppressAutoHyphens w:val="0"/>
        <w:spacing w:line="276" w:lineRule="auto"/>
        <w:jc w:val="both"/>
        <w:rPr>
          <w:rFonts w:ascii="Trebuchet MS" w:hAnsi="Trebuchet MS"/>
          <w:sz w:val="22"/>
          <w:szCs w:val="22"/>
          <w:lang w:val="ro-RO"/>
        </w:rPr>
      </w:pPr>
      <w:r w:rsidRPr="00535547">
        <w:rPr>
          <w:rFonts w:ascii="Trebuchet MS" w:eastAsia="MS Mincho" w:hAnsi="Trebuchet MS"/>
          <w:b/>
          <w:sz w:val="22"/>
          <w:szCs w:val="22"/>
          <w:lang w:val="ro-RO" w:eastAsia="en-US"/>
        </w:rPr>
        <w:t>Agenția Națională de Administrare a Bunurilor Indisponibilizate (A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N</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B</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I</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w:t>
      </w:r>
      <w:r w:rsidRPr="00535547">
        <w:rPr>
          <w:rFonts w:ascii="Trebuchet MS" w:eastAsia="MS Mincho" w:hAnsi="Trebuchet MS"/>
          <w:sz w:val="22"/>
          <w:szCs w:val="22"/>
          <w:lang w:val="ro-RO" w:eastAsia="en-US"/>
        </w:rPr>
        <w:t xml:space="preserve"> cu sediul în </w:t>
      </w:r>
      <w:r w:rsidR="00F8730E">
        <w:rPr>
          <w:rFonts w:ascii="Trebuchet MS" w:eastAsia="MS Mincho" w:hAnsi="Trebuchet MS"/>
          <w:sz w:val="22"/>
          <w:szCs w:val="22"/>
          <w:lang w:val="ro-RO" w:eastAsia="en-US"/>
        </w:rPr>
        <w:t>M</w:t>
      </w:r>
      <w:r w:rsidR="00022284" w:rsidRPr="00535547">
        <w:rPr>
          <w:rFonts w:ascii="Trebuchet MS" w:eastAsia="MS Mincho" w:hAnsi="Trebuchet MS"/>
          <w:sz w:val="22"/>
          <w:szCs w:val="22"/>
          <w:lang w:val="ro-RO" w:eastAsia="en-US"/>
        </w:rPr>
        <w:t xml:space="preserve">unicipiul București, </w:t>
      </w:r>
      <w:r w:rsidRPr="00535547">
        <w:rPr>
          <w:rFonts w:ascii="Trebuchet MS" w:eastAsia="MS Mincho" w:hAnsi="Trebuchet MS"/>
          <w:sz w:val="22"/>
          <w:szCs w:val="22"/>
          <w:lang w:val="ro-RO" w:eastAsia="en-US"/>
        </w:rPr>
        <w:t>Bd. Regina Elisabeta, nr.</w:t>
      </w:r>
      <w:r w:rsidR="00EE5C42"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3,</w:t>
      </w:r>
      <w:r w:rsidR="00F94144">
        <w:rPr>
          <w:rFonts w:ascii="Trebuchet MS" w:eastAsia="MS Mincho" w:hAnsi="Trebuchet MS"/>
          <w:sz w:val="22"/>
          <w:szCs w:val="22"/>
          <w:lang w:val="ro-RO" w:eastAsia="en-US"/>
        </w:rPr>
        <w:t xml:space="preserve"> et 3 și 5,</w:t>
      </w:r>
      <w:r w:rsidRPr="00535547">
        <w:rPr>
          <w:rFonts w:ascii="Trebuchet MS" w:eastAsia="MS Mincho" w:hAnsi="Trebuchet MS"/>
          <w:sz w:val="22"/>
          <w:szCs w:val="22"/>
          <w:lang w:val="ro-RO" w:eastAsia="en-US"/>
        </w:rPr>
        <w:t xml:space="preserve"> sector 3, cod </w:t>
      </w:r>
      <w:r w:rsidR="003E2CDA" w:rsidRPr="00535547">
        <w:rPr>
          <w:rFonts w:ascii="Trebuchet MS" w:eastAsia="MS Mincho" w:hAnsi="Trebuchet MS"/>
          <w:sz w:val="22"/>
          <w:szCs w:val="22"/>
          <w:lang w:val="ro-RO" w:eastAsia="en-US"/>
        </w:rPr>
        <w:t>poștal</w:t>
      </w:r>
      <w:r w:rsidRPr="00535547">
        <w:rPr>
          <w:rFonts w:ascii="Trebuchet MS" w:eastAsia="MS Mincho" w:hAnsi="Trebuchet MS"/>
          <w:sz w:val="22"/>
          <w:szCs w:val="22"/>
          <w:lang w:val="ro-RO" w:eastAsia="en-US"/>
        </w:rPr>
        <w:t xml:space="preserve"> 030015</w:t>
      </w:r>
      <w:r w:rsidR="00707A1B" w:rsidRPr="00535547">
        <w:rPr>
          <w:rFonts w:ascii="Trebuchet MS" w:eastAsia="MS Mincho" w:hAnsi="Trebuchet MS"/>
          <w:sz w:val="22"/>
          <w:szCs w:val="22"/>
          <w:lang w:val="ro-RO" w:eastAsia="en-US"/>
        </w:rPr>
        <w:t xml:space="preserve">, telefon: </w:t>
      </w:r>
      <w:r w:rsidRPr="00535547">
        <w:rPr>
          <w:rFonts w:ascii="Trebuchet MS" w:eastAsia="MS Mincho" w:hAnsi="Trebuchet MS"/>
          <w:sz w:val="22"/>
          <w:szCs w:val="22"/>
          <w:lang w:val="ro-RO" w:eastAsia="en-US"/>
        </w:rPr>
        <w:t>0372.573.000, fax: 0372.271.435,</w:t>
      </w:r>
      <w:r w:rsidR="00976E4A"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CIF nr.</w:t>
      </w:r>
      <w:r w:rsidR="00022284" w:rsidRPr="00535547">
        <w:rPr>
          <w:rFonts w:ascii="Trebuchet MS" w:eastAsia="MS Mincho" w:hAnsi="Trebuchet MS"/>
          <w:sz w:val="22"/>
          <w:szCs w:val="22"/>
          <w:lang w:val="ro-RO" w:eastAsia="en-US"/>
        </w:rPr>
        <w:t xml:space="preserve"> </w:t>
      </w:r>
      <w:r w:rsidR="00707A1B" w:rsidRPr="00535547">
        <w:rPr>
          <w:rFonts w:ascii="Trebuchet MS" w:eastAsia="MS Mincho" w:hAnsi="Trebuchet MS"/>
          <w:sz w:val="22"/>
          <w:szCs w:val="22"/>
          <w:lang w:val="ro-RO" w:eastAsia="en-US"/>
        </w:rPr>
        <w:t>36461480, cont bancar:</w:t>
      </w:r>
      <w:r w:rsidR="00976E4A" w:rsidRPr="00535547">
        <w:rPr>
          <w:rFonts w:ascii="Trebuchet MS" w:eastAsia="MS Mincho" w:hAnsi="Trebuchet MS"/>
          <w:sz w:val="22"/>
          <w:szCs w:val="22"/>
          <w:lang w:val="ro-RO" w:eastAsia="en-US"/>
        </w:rPr>
        <w:t xml:space="preserve"> </w:t>
      </w:r>
      <w:r w:rsidR="00474D1C" w:rsidRPr="000703F9">
        <w:rPr>
          <w:rFonts w:ascii="Trebuchet MS" w:hAnsi="Trebuchet MS"/>
          <w:sz w:val="22"/>
          <w:szCs w:val="22"/>
        </w:rPr>
        <w:t>RO30TREZ23A610100201200X</w:t>
      </w:r>
      <w:r w:rsidR="00474D1C">
        <w:t xml:space="preserve"> </w:t>
      </w:r>
      <w:r w:rsidR="00474D1C">
        <w:rPr>
          <w:rFonts w:ascii="Trebuchet MS" w:eastAsia="MS Mincho" w:hAnsi="Trebuchet MS"/>
          <w:sz w:val="22"/>
          <w:szCs w:val="22"/>
          <w:lang w:val="ro-RO" w:eastAsia="en-US"/>
        </w:rPr>
        <w:t>deschis la Trezoreria Sector 3</w:t>
      </w:r>
      <w:r w:rsidRPr="00535547">
        <w:rPr>
          <w:rFonts w:ascii="Trebuchet MS" w:eastAsia="MS Mincho" w:hAnsi="Trebuchet MS"/>
          <w:sz w:val="22"/>
          <w:szCs w:val="22"/>
          <w:lang w:val="ro-RO" w:eastAsia="en-US"/>
        </w:rPr>
        <w:t xml:space="preserve">, </w:t>
      </w:r>
      <w:r w:rsidR="003E2CDA" w:rsidRPr="00535547">
        <w:rPr>
          <w:rFonts w:ascii="Trebuchet MS" w:eastAsia="MS Mincho" w:hAnsi="Trebuchet MS"/>
          <w:sz w:val="22"/>
          <w:szCs w:val="22"/>
          <w:lang w:val="ro-RO" w:eastAsia="en-US"/>
        </w:rPr>
        <w:t>București</w:t>
      </w:r>
      <w:r w:rsidRPr="00535547">
        <w:rPr>
          <w:rFonts w:ascii="Trebuchet MS" w:eastAsia="MS Mincho" w:hAnsi="Trebuchet MS"/>
          <w:sz w:val="22"/>
          <w:szCs w:val="22"/>
          <w:lang w:val="ro-RO" w:eastAsia="en-US"/>
        </w:rPr>
        <w:t xml:space="preserve"> - reprezentată </w:t>
      </w:r>
      <w:r w:rsidRPr="00535547">
        <w:rPr>
          <w:rFonts w:ascii="Trebuchet MS" w:hAnsi="Trebuchet MS"/>
          <w:sz w:val="22"/>
          <w:szCs w:val="22"/>
          <w:lang w:val="ro-RO"/>
        </w:rPr>
        <w:t xml:space="preserve">legal prin </w:t>
      </w:r>
      <w:r w:rsidRPr="00535547">
        <w:rPr>
          <w:rFonts w:ascii="Trebuchet MS" w:eastAsia="MS Mincho" w:hAnsi="Trebuchet MS"/>
          <w:b/>
          <w:sz w:val="22"/>
          <w:szCs w:val="22"/>
          <w:lang w:val="ro-RO" w:eastAsia="en-US"/>
        </w:rPr>
        <w:t>Cornel Virgiliu CĂLINESCU,</w:t>
      </w:r>
      <w:r w:rsidRPr="00535547">
        <w:rPr>
          <w:rFonts w:ascii="Trebuchet MS" w:eastAsia="MS Mincho" w:hAnsi="Trebuchet MS"/>
          <w:sz w:val="22"/>
          <w:szCs w:val="22"/>
          <w:lang w:val="ro-RO" w:eastAsia="en-US"/>
        </w:rPr>
        <w:t xml:space="preserve"> </w:t>
      </w:r>
      <w:r w:rsidRPr="00535547">
        <w:rPr>
          <w:rFonts w:ascii="Trebuchet MS" w:hAnsi="Trebuchet MS"/>
          <w:sz w:val="22"/>
          <w:szCs w:val="22"/>
          <w:lang w:val="ro-RO"/>
        </w:rPr>
        <w:t>director general</w:t>
      </w:r>
      <w:r w:rsidR="001708E2" w:rsidRPr="00535547">
        <w:rPr>
          <w:rFonts w:ascii="Trebuchet MS" w:hAnsi="Trebuchet MS"/>
          <w:sz w:val="22"/>
          <w:szCs w:val="22"/>
          <w:lang w:val="ro-RO"/>
        </w:rPr>
        <w:t>,</w:t>
      </w:r>
      <w:r w:rsidRPr="00535547">
        <w:rPr>
          <w:rFonts w:ascii="Trebuchet MS" w:hAnsi="Trebuchet MS"/>
          <w:sz w:val="22"/>
          <w:szCs w:val="22"/>
          <w:lang w:val="ro-RO"/>
        </w:rPr>
        <w:t xml:space="preserve"> </w:t>
      </w:r>
      <w:r w:rsidRPr="00535547">
        <w:rPr>
          <w:rFonts w:ascii="Trebuchet MS" w:eastAsia="MS Mincho" w:hAnsi="Trebuchet MS"/>
          <w:sz w:val="22"/>
          <w:szCs w:val="22"/>
          <w:lang w:val="ro-RO" w:eastAsia="en-US"/>
        </w:rPr>
        <w:t xml:space="preserve">în calitate de </w:t>
      </w:r>
      <w:r w:rsidR="00562797" w:rsidRPr="00535547">
        <w:rPr>
          <w:rFonts w:ascii="Trebuchet MS" w:hAnsi="Trebuchet MS"/>
          <w:b/>
          <w:bCs/>
          <w:color w:val="000000"/>
          <w:sz w:val="22"/>
          <w:szCs w:val="22"/>
          <w:lang w:val="ro-RO" w:bidi="ro-RO"/>
        </w:rPr>
        <w:t>BENEFICIAR</w:t>
      </w:r>
      <w:r w:rsidRPr="00535547">
        <w:rPr>
          <w:rFonts w:ascii="Trebuchet MS" w:hAnsi="Trebuchet MS"/>
          <w:b/>
          <w:bCs/>
          <w:color w:val="000000"/>
          <w:sz w:val="22"/>
          <w:szCs w:val="22"/>
          <w:lang w:val="ro-RO" w:bidi="ro-RO"/>
        </w:rPr>
        <w:t xml:space="preserve">, </w:t>
      </w:r>
      <w:r w:rsidRPr="00535547">
        <w:rPr>
          <w:rFonts w:ascii="Trebuchet MS" w:hAnsi="Trebuchet MS"/>
          <w:sz w:val="22"/>
          <w:szCs w:val="22"/>
          <w:lang w:val="ro-RO"/>
        </w:rPr>
        <w:t xml:space="preserve">pe de o parte </w:t>
      </w:r>
    </w:p>
    <w:p w:rsidR="006A5C89" w:rsidRPr="005F2F14" w:rsidRDefault="006A5C89" w:rsidP="005F2F14">
      <w:pPr>
        <w:widowControl w:val="0"/>
        <w:suppressAutoHyphens w:val="0"/>
        <w:spacing w:line="276" w:lineRule="auto"/>
        <w:jc w:val="both"/>
        <w:rPr>
          <w:rFonts w:ascii="Trebuchet MS" w:eastAsia="MS Mincho" w:hAnsi="Trebuchet MS"/>
          <w:sz w:val="22"/>
          <w:szCs w:val="22"/>
          <w:lang w:val="ro-RO" w:eastAsia="en-US"/>
        </w:rPr>
      </w:pPr>
    </w:p>
    <w:p w:rsidR="008C1F46" w:rsidRDefault="00F15E59" w:rsidP="00FB44EE">
      <w:pPr>
        <w:tabs>
          <w:tab w:val="left" w:pos="2700"/>
        </w:tabs>
        <w:spacing w:line="276" w:lineRule="auto"/>
        <w:jc w:val="both"/>
        <w:rPr>
          <w:rFonts w:ascii="Trebuchet MS" w:hAnsi="Trebuchet MS" w:cs="Arial"/>
          <w:b/>
          <w:sz w:val="22"/>
          <w:szCs w:val="22"/>
          <w:lang w:val="ro-RO"/>
        </w:rPr>
      </w:pPr>
      <w:r w:rsidRPr="00535547">
        <w:rPr>
          <w:rFonts w:ascii="Trebuchet MS" w:hAnsi="Trebuchet MS" w:cs="Arial"/>
          <w:b/>
          <w:sz w:val="22"/>
          <w:szCs w:val="22"/>
          <w:lang w:val="ro-RO"/>
        </w:rPr>
        <w:t>ș</w:t>
      </w:r>
      <w:r w:rsidR="00B01A2F" w:rsidRPr="00535547">
        <w:rPr>
          <w:rFonts w:ascii="Trebuchet MS" w:hAnsi="Trebuchet MS" w:cs="Arial"/>
          <w:b/>
          <w:sz w:val="22"/>
          <w:szCs w:val="22"/>
          <w:lang w:val="ro-RO"/>
        </w:rPr>
        <w:t xml:space="preserve">i </w:t>
      </w:r>
    </w:p>
    <w:p w:rsidR="00A57262" w:rsidRPr="00535547" w:rsidRDefault="00A57262" w:rsidP="00FB44EE">
      <w:pPr>
        <w:tabs>
          <w:tab w:val="left" w:pos="2700"/>
        </w:tabs>
        <w:spacing w:line="276" w:lineRule="auto"/>
        <w:jc w:val="both"/>
        <w:rPr>
          <w:rFonts w:ascii="Trebuchet MS" w:hAnsi="Trebuchet MS" w:cs="Arial"/>
          <w:b/>
          <w:sz w:val="22"/>
          <w:szCs w:val="22"/>
          <w:lang w:val="ro-RO"/>
        </w:rPr>
      </w:pPr>
    </w:p>
    <w:p w:rsidR="00FB44EE" w:rsidRPr="004C6408" w:rsidRDefault="00A51031" w:rsidP="00A57262">
      <w:pPr>
        <w:ind w:right="-144"/>
        <w:jc w:val="both"/>
        <w:rPr>
          <w:rFonts w:ascii="Trebuchet MS" w:hAnsi="Trebuchet MS"/>
          <w:sz w:val="22"/>
          <w:szCs w:val="22"/>
        </w:rPr>
      </w:pPr>
      <w:r>
        <w:rPr>
          <w:rFonts w:ascii="Trebuchet MS" w:hAnsi="Trebuchet MS" w:cs="Arial"/>
          <w:b/>
          <w:sz w:val="22"/>
          <w:szCs w:val="22"/>
        </w:rPr>
        <w:t>________________________</w:t>
      </w:r>
      <w:r w:rsidR="0045559A" w:rsidRPr="0045559A">
        <w:rPr>
          <w:rFonts w:ascii="Trebuchet MS" w:hAnsi="Trebuchet MS"/>
          <w:sz w:val="22"/>
          <w:szCs w:val="22"/>
          <w:lang w:val="ro-RO"/>
        </w:rPr>
        <w:t>, în calitate de </w:t>
      </w:r>
      <w:r w:rsidR="0045559A" w:rsidRPr="0045559A">
        <w:rPr>
          <w:rFonts w:ascii="Trebuchet MS" w:hAnsi="Trebuchet MS"/>
          <w:b/>
          <w:bCs/>
          <w:sz w:val="22"/>
          <w:szCs w:val="22"/>
          <w:lang w:val="ro-RO"/>
        </w:rPr>
        <w:t>PRESTATOR, </w:t>
      </w:r>
      <w:r w:rsidR="0045559A" w:rsidRPr="0045559A">
        <w:rPr>
          <w:rFonts w:ascii="Trebuchet MS" w:hAnsi="Trebuchet MS"/>
          <w:sz w:val="22"/>
          <w:szCs w:val="22"/>
          <w:lang w:val="ro-RO"/>
        </w:rPr>
        <w:t>pe de altă parte</w:t>
      </w:r>
      <w:r w:rsidR="00FB44EE" w:rsidRPr="004C6408">
        <w:rPr>
          <w:rFonts w:ascii="Trebuchet MS" w:hAnsi="Trebuchet MS"/>
          <w:sz w:val="22"/>
          <w:szCs w:val="22"/>
          <w:lang w:val="ro-RO"/>
        </w:rPr>
        <w:t>.</w:t>
      </w:r>
    </w:p>
    <w:p w:rsidR="001A2CED" w:rsidRPr="00535547" w:rsidRDefault="001A2CED" w:rsidP="00FB44EE">
      <w:pPr>
        <w:spacing w:line="276" w:lineRule="auto"/>
        <w:rPr>
          <w:rFonts w:ascii="Trebuchet MS" w:hAnsi="Trebuchet MS" w:cs="Arial"/>
          <w:sz w:val="22"/>
          <w:szCs w:val="22"/>
          <w:lang w:val="ro-RO"/>
        </w:rPr>
      </w:pPr>
    </w:p>
    <w:p w:rsidR="00055F87" w:rsidRPr="00535547" w:rsidRDefault="00055F87"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DEFINIŢII</w:t>
      </w:r>
    </w:p>
    <w:p w:rsidR="00D06919" w:rsidRPr="00535547" w:rsidRDefault="00D06919"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În prezentul contract următorii termeni vor fi interpreta</w:t>
      </w:r>
      <w:r w:rsidR="00904B1F" w:rsidRPr="00535547">
        <w:rPr>
          <w:rFonts w:ascii="Trebuchet MS" w:hAnsi="Trebuchet MS" w:cs="Arial"/>
          <w:sz w:val="22"/>
          <w:szCs w:val="22"/>
          <w:lang w:val="ro-RO"/>
        </w:rPr>
        <w:t>ț</w:t>
      </w:r>
      <w:r w:rsidRPr="00535547">
        <w:rPr>
          <w:rFonts w:ascii="Trebuchet MS" w:hAnsi="Trebuchet MS" w:cs="Arial"/>
          <w:sz w:val="22"/>
          <w:szCs w:val="22"/>
          <w:lang w:val="ro-RO"/>
        </w:rPr>
        <w:t>i astfel:</w:t>
      </w:r>
    </w:p>
    <w:p w:rsidR="00570FCA"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contract</w:t>
      </w:r>
      <w:r w:rsidRPr="00535547">
        <w:rPr>
          <w:rFonts w:ascii="Trebuchet MS" w:hAnsi="Trebuchet MS" w:cs="Arial"/>
          <w:sz w:val="22"/>
          <w:szCs w:val="22"/>
          <w:lang w:val="ro-RO"/>
        </w:rPr>
        <w:t xml:space="preserve"> - actul juridic care reprezintă acordul de voinţă al celor două părţi, </w:t>
      </w:r>
      <w:r w:rsidR="00904B1F" w:rsidRPr="00535547">
        <w:rPr>
          <w:rFonts w:ascii="Trebuchet MS" w:hAnsi="Trebuchet MS" w:cs="Arial"/>
          <w:sz w:val="22"/>
          <w:szCs w:val="22"/>
          <w:lang w:val="ro-RO"/>
        </w:rPr>
        <w:t xml:space="preserve">și care este </w:t>
      </w:r>
      <w:r w:rsidRPr="00535547">
        <w:rPr>
          <w:rFonts w:ascii="Trebuchet MS" w:hAnsi="Trebuchet MS" w:cs="Arial"/>
          <w:sz w:val="22"/>
          <w:szCs w:val="22"/>
          <w:lang w:val="ro-RO"/>
        </w:rPr>
        <w:t xml:space="preserve">încheiat între </w:t>
      </w:r>
      <w:r w:rsidR="00904B1F" w:rsidRPr="00535547">
        <w:rPr>
          <w:rFonts w:ascii="Trebuchet MS" w:hAnsi="Trebuchet MS" w:cs="Arial"/>
          <w:sz w:val="22"/>
          <w:szCs w:val="22"/>
          <w:lang w:val="ro-RO"/>
        </w:rPr>
        <w:t xml:space="preserve">o autoritate contractantă, </w:t>
      </w:r>
      <w:r w:rsidRPr="00535547">
        <w:rPr>
          <w:rFonts w:ascii="Trebuchet MS" w:hAnsi="Trebuchet MS" w:cs="Arial"/>
          <w:sz w:val="22"/>
          <w:szCs w:val="22"/>
          <w:lang w:val="ro-RO"/>
        </w:rPr>
        <w:t>în calitate de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xml:space="preserve">” şi </w:t>
      </w:r>
      <w:r w:rsidR="00904B1F" w:rsidRPr="00535547">
        <w:rPr>
          <w:rFonts w:ascii="Trebuchet MS" w:hAnsi="Trebuchet MS" w:cs="Arial"/>
          <w:sz w:val="22"/>
          <w:szCs w:val="22"/>
          <w:lang w:val="ro-RO"/>
        </w:rPr>
        <w:t>un prestator de servicii,</w:t>
      </w:r>
      <w:r w:rsidRPr="00535547">
        <w:rPr>
          <w:rFonts w:ascii="Trebuchet MS" w:hAnsi="Trebuchet MS" w:cs="Arial"/>
          <w:sz w:val="22"/>
          <w:szCs w:val="22"/>
          <w:lang w:val="ro-RO"/>
        </w:rPr>
        <w:t xml:space="preserve"> în calitate de „prestator”;</w:t>
      </w:r>
    </w:p>
    <w:p w:rsidR="00D06919" w:rsidRPr="00535547" w:rsidRDefault="00562797"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beneficiar</w:t>
      </w:r>
      <w:r w:rsidR="00D06919" w:rsidRPr="00535547">
        <w:rPr>
          <w:rFonts w:ascii="Trebuchet MS" w:hAnsi="Trebuchet MS" w:cs="Arial"/>
          <w:sz w:val="22"/>
          <w:szCs w:val="22"/>
          <w:lang w:val="ro-RO"/>
        </w:rPr>
        <w:t xml:space="preserve"> şi </w:t>
      </w:r>
      <w:r w:rsidR="00D06919" w:rsidRPr="00535547">
        <w:rPr>
          <w:rFonts w:ascii="Trebuchet MS" w:hAnsi="Trebuchet MS" w:cs="Arial"/>
          <w:i/>
          <w:sz w:val="22"/>
          <w:szCs w:val="22"/>
          <w:lang w:val="ro-RO"/>
        </w:rPr>
        <w:t>prestator</w:t>
      </w:r>
      <w:r w:rsidR="00D06919" w:rsidRPr="00535547">
        <w:rPr>
          <w:rFonts w:ascii="Trebuchet MS" w:hAnsi="Trebuchet MS" w:cs="Arial"/>
          <w:sz w:val="22"/>
          <w:szCs w:val="22"/>
          <w:lang w:val="ro-RO"/>
        </w:rPr>
        <w:t xml:space="preserve"> - părţile contractante, aşa cum sunt acestea numite în prezentul contract;</w:t>
      </w:r>
    </w:p>
    <w:p w:rsidR="00570FCA" w:rsidRPr="00535547" w:rsidRDefault="00570FCA"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preț</w:t>
      </w:r>
      <w:r w:rsidR="00D06919" w:rsidRPr="00535547">
        <w:rPr>
          <w:rFonts w:ascii="Trebuchet MS" w:hAnsi="Trebuchet MS" w:cs="Arial"/>
          <w:i/>
          <w:sz w:val="22"/>
          <w:szCs w:val="22"/>
          <w:lang w:val="ro-RO"/>
        </w:rPr>
        <w:t>ul contractului</w:t>
      </w:r>
      <w:r w:rsidR="00756520" w:rsidRPr="00535547">
        <w:rPr>
          <w:rFonts w:ascii="Trebuchet MS" w:hAnsi="Trebuchet MS" w:cs="Arial"/>
          <w:sz w:val="22"/>
          <w:szCs w:val="22"/>
          <w:lang w:val="ro-RO"/>
        </w:rPr>
        <w:t xml:space="preserve"> - </w:t>
      </w:r>
      <w:r w:rsidR="003E2CDA" w:rsidRPr="00535547">
        <w:rPr>
          <w:rFonts w:ascii="Trebuchet MS" w:hAnsi="Trebuchet MS" w:cs="Arial"/>
          <w:sz w:val="22"/>
          <w:szCs w:val="22"/>
          <w:lang w:val="ro-RO"/>
        </w:rPr>
        <w:t>prețul</w:t>
      </w:r>
      <w:r w:rsidR="00756520" w:rsidRPr="00535547">
        <w:rPr>
          <w:rFonts w:ascii="Trebuchet MS" w:hAnsi="Trebuchet MS" w:cs="Arial"/>
          <w:sz w:val="22"/>
          <w:szCs w:val="22"/>
          <w:lang w:val="ro-RO"/>
        </w:rPr>
        <w:t xml:space="preserve"> plă</w:t>
      </w:r>
      <w:r w:rsidR="00D06919" w:rsidRPr="00535547">
        <w:rPr>
          <w:rFonts w:ascii="Trebuchet MS" w:hAnsi="Trebuchet MS" w:cs="Arial"/>
          <w:sz w:val="22"/>
          <w:szCs w:val="22"/>
          <w:lang w:val="ro-RO"/>
        </w:rPr>
        <w:t>tibil prestatorului de c</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00D06919" w:rsidRPr="00535547">
        <w:rPr>
          <w:rFonts w:ascii="Trebuchet MS" w:hAnsi="Trebuchet MS" w:cs="Arial"/>
          <w:sz w:val="22"/>
          <w:szCs w:val="22"/>
          <w:lang w:val="ro-RO"/>
        </w:rPr>
        <w:t xml:space="preserve">, </w:t>
      </w:r>
      <w:r w:rsidR="00756520" w:rsidRPr="00535547">
        <w:rPr>
          <w:rFonts w:ascii="Trebuchet MS" w:hAnsi="Trebuchet MS" w:cs="Arial"/>
          <w:sz w:val="22"/>
          <w:szCs w:val="22"/>
          <w:lang w:val="ro-RO"/>
        </w:rPr>
        <w:t>în baza contractului pentru î</w:t>
      </w:r>
      <w:r w:rsidR="00D06919" w:rsidRPr="00535547">
        <w:rPr>
          <w:rFonts w:ascii="Trebuchet MS" w:hAnsi="Trebuchet MS" w:cs="Arial"/>
          <w:sz w:val="22"/>
          <w:szCs w:val="22"/>
          <w:lang w:val="ro-RO"/>
        </w:rPr>
        <w:t>ndeplinirea integral</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00D06919" w:rsidRPr="00535547">
        <w:rPr>
          <w:rFonts w:ascii="Trebuchet MS" w:hAnsi="Trebuchet MS" w:cs="Arial"/>
          <w:sz w:val="22"/>
          <w:szCs w:val="22"/>
          <w:lang w:val="ro-RO"/>
        </w:rPr>
        <w:t>i corespunz</w:t>
      </w:r>
      <w:r w:rsidR="00706F2C" w:rsidRPr="00535547">
        <w:rPr>
          <w:rFonts w:ascii="Trebuchet MS" w:hAnsi="Trebuchet MS" w:cs="Arial"/>
          <w:sz w:val="22"/>
          <w:szCs w:val="22"/>
          <w:lang w:val="ro-RO"/>
        </w:rPr>
        <w:t>ă</w:t>
      </w:r>
      <w:r w:rsidR="00D06919" w:rsidRPr="00535547">
        <w:rPr>
          <w:rFonts w:ascii="Trebuchet MS" w:hAnsi="Trebuchet MS" w:cs="Arial"/>
          <w:sz w:val="22"/>
          <w:szCs w:val="22"/>
          <w:lang w:val="ro-RO"/>
        </w:rPr>
        <w:t>toare a tuturor obliga</w:t>
      </w:r>
      <w:r w:rsidR="00706F2C" w:rsidRPr="00535547">
        <w:rPr>
          <w:rFonts w:ascii="Trebuchet MS" w:hAnsi="Trebuchet MS" w:cs="Arial"/>
          <w:sz w:val="22"/>
          <w:szCs w:val="22"/>
          <w:lang w:val="ro-RO"/>
        </w:rPr>
        <w:t>ț</w:t>
      </w:r>
      <w:r w:rsidR="00D06919" w:rsidRPr="00535547">
        <w:rPr>
          <w:rFonts w:ascii="Trebuchet MS" w:hAnsi="Trebuchet MS" w:cs="Arial"/>
          <w:sz w:val="22"/>
          <w:szCs w:val="22"/>
          <w:lang w:val="ro-RO"/>
        </w:rPr>
        <w:t xml:space="preserve">iilor asumate prin contract;  </w:t>
      </w:r>
    </w:p>
    <w:p w:rsidR="00DA666B"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act adi</w:t>
      </w:r>
      <w:r w:rsidR="00706F2C" w:rsidRPr="00535547">
        <w:rPr>
          <w:rFonts w:ascii="Trebuchet MS" w:hAnsi="Trebuchet MS" w:cs="Arial"/>
          <w:i/>
          <w:sz w:val="22"/>
          <w:szCs w:val="22"/>
          <w:lang w:val="ro-RO"/>
        </w:rPr>
        <w:t>ț</w:t>
      </w:r>
      <w:r w:rsidRPr="00535547">
        <w:rPr>
          <w:rFonts w:ascii="Trebuchet MS" w:hAnsi="Trebuchet MS" w:cs="Arial"/>
          <w:i/>
          <w:sz w:val="22"/>
          <w:szCs w:val="22"/>
          <w:lang w:val="ro-RO"/>
        </w:rPr>
        <w:t>ional</w:t>
      </w:r>
      <w:r w:rsidRPr="00535547">
        <w:rPr>
          <w:rFonts w:ascii="Trebuchet MS" w:hAnsi="Trebuchet MS" w:cs="Arial"/>
          <w:sz w:val="22"/>
          <w:szCs w:val="22"/>
          <w:lang w:val="ro-RO"/>
        </w:rPr>
        <w:t xml:space="preserve"> - document ce modific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prezentul contract de </w:t>
      </w:r>
      <w:r w:rsidR="00F52618" w:rsidRPr="00535547">
        <w:rPr>
          <w:rFonts w:ascii="Trebuchet MS" w:hAnsi="Trebuchet MS" w:cs="Arial"/>
          <w:sz w:val="22"/>
          <w:szCs w:val="22"/>
          <w:lang w:val="ro-RO"/>
        </w:rPr>
        <w:t>prestări servicii de evaluare</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oferta</w:t>
      </w:r>
      <w:r w:rsidR="00397ED6" w:rsidRPr="00535547">
        <w:rPr>
          <w:rFonts w:ascii="Trebuchet MS" w:hAnsi="Trebuchet MS" w:cs="Arial"/>
          <w:sz w:val="22"/>
          <w:szCs w:val="22"/>
          <w:lang w:val="ro-RO"/>
        </w:rPr>
        <w:t xml:space="preserve"> – documentaț</w:t>
      </w:r>
      <w:r w:rsidRPr="00535547">
        <w:rPr>
          <w:rFonts w:ascii="Trebuchet MS" w:hAnsi="Trebuchet MS" w:cs="Arial"/>
          <w:sz w:val="22"/>
          <w:szCs w:val="22"/>
          <w:lang w:val="ro-RO"/>
        </w:rPr>
        <w:t>ia care cuprinde propunerea tehnic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Pr="00535547">
        <w:rPr>
          <w:rFonts w:ascii="Trebuchet MS" w:hAnsi="Trebuchet MS" w:cs="Arial"/>
          <w:sz w:val="22"/>
          <w:szCs w:val="22"/>
          <w:lang w:val="ro-RO"/>
        </w:rPr>
        <w:t>i propunerea financiar</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tehnic</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elaborat pe baza cerin</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elor din caietul de sarcini, stabilite de autoritatea contractant</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financiar</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prin care se furnizeaz</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informa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cerute prin documenta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ia de atribuire cu privire la pre</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 tarif, alte condi</w:t>
      </w:r>
      <w:r w:rsidR="00706F2C" w:rsidRPr="00535547">
        <w:rPr>
          <w:rFonts w:ascii="Trebuchet MS" w:hAnsi="Trebuchet MS" w:cs="Arial"/>
          <w:sz w:val="22"/>
          <w:szCs w:val="22"/>
          <w:lang w:val="ro-RO"/>
        </w:rPr>
        <w:t>ții financiare ș</w:t>
      </w:r>
      <w:r w:rsidRPr="00535547">
        <w:rPr>
          <w:rFonts w:ascii="Trebuchet MS" w:hAnsi="Trebuchet MS" w:cs="Arial"/>
          <w:sz w:val="22"/>
          <w:szCs w:val="22"/>
          <w:lang w:val="ro-RO"/>
        </w:rPr>
        <w:t xml:space="preserve">i comerciale;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caiet de sarcini</w:t>
      </w:r>
      <w:r w:rsidRPr="00535547">
        <w:rPr>
          <w:rFonts w:ascii="Trebuchet MS" w:hAnsi="Trebuchet MS" w:cs="Arial"/>
          <w:sz w:val="22"/>
          <w:szCs w:val="22"/>
          <w:lang w:val="ro-RO"/>
        </w:rPr>
        <w:t xml:space="preserve"> - document, reprezent</w:t>
      </w:r>
      <w:r w:rsidR="00706F2C" w:rsidRPr="00535547">
        <w:rPr>
          <w:rFonts w:ascii="Trebuchet MS" w:hAnsi="Trebuchet MS" w:cs="Arial"/>
          <w:sz w:val="22"/>
          <w:szCs w:val="22"/>
          <w:lang w:val="ro-RO"/>
        </w:rPr>
        <w:t>â</w:t>
      </w:r>
      <w:r w:rsidRPr="00535547">
        <w:rPr>
          <w:rFonts w:ascii="Trebuchet MS" w:hAnsi="Trebuchet MS" w:cs="Arial"/>
          <w:sz w:val="22"/>
          <w:szCs w:val="22"/>
          <w:lang w:val="ro-RO"/>
        </w:rPr>
        <w:t>nd anex</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a pre</w:t>
      </w:r>
      <w:r w:rsidR="00706F2C" w:rsidRPr="00535547">
        <w:rPr>
          <w:rFonts w:ascii="Trebuchet MS" w:hAnsi="Trebuchet MS" w:cs="Arial"/>
          <w:sz w:val="22"/>
          <w:szCs w:val="22"/>
          <w:lang w:val="ro-RO"/>
        </w:rPr>
        <w:t>zentului contract de</w:t>
      </w:r>
      <w:r w:rsidR="009760F0">
        <w:rPr>
          <w:rFonts w:ascii="Trebuchet MS" w:hAnsi="Trebuchet MS" w:cs="Arial"/>
          <w:sz w:val="22"/>
          <w:szCs w:val="22"/>
          <w:lang w:val="ro-RO"/>
        </w:rPr>
        <w:t xml:space="preserve"> pres</w:t>
      </w:r>
      <w:r w:rsidR="008001CD">
        <w:rPr>
          <w:rFonts w:ascii="Trebuchet MS" w:hAnsi="Trebuchet MS" w:cs="Arial"/>
          <w:sz w:val="22"/>
          <w:szCs w:val="22"/>
          <w:lang w:val="ro-RO"/>
        </w:rPr>
        <w:t>t</w:t>
      </w:r>
      <w:r w:rsidR="009760F0">
        <w:rPr>
          <w:rFonts w:ascii="Trebuchet MS" w:hAnsi="Trebuchet MS" w:cs="Arial"/>
          <w:sz w:val="22"/>
          <w:szCs w:val="22"/>
          <w:lang w:val="ro-RO"/>
        </w:rPr>
        <w:t>ări</w:t>
      </w:r>
      <w:r w:rsidR="00706F2C" w:rsidRPr="00535547">
        <w:rPr>
          <w:rFonts w:ascii="Trebuchet MS" w:hAnsi="Trebuchet MS" w:cs="Arial"/>
          <w:sz w:val="22"/>
          <w:szCs w:val="22"/>
          <w:lang w:val="ro-RO"/>
        </w:rPr>
        <w:t xml:space="preserve"> servicii, î</w:t>
      </w:r>
      <w:r w:rsidRPr="00535547">
        <w:rPr>
          <w:rFonts w:ascii="Trebuchet MS" w:hAnsi="Trebuchet MS" w:cs="Arial"/>
          <w:sz w:val="22"/>
          <w:szCs w:val="22"/>
          <w:lang w:val="ro-RO"/>
        </w:rPr>
        <w:t>ntocmit de 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care include definirea condi</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iilor, specifica</w:t>
      </w:r>
      <w:r w:rsidR="00706F2C" w:rsidRPr="00535547">
        <w:rPr>
          <w:rFonts w:ascii="Trebuchet MS" w:hAnsi="Trebuchet MS" w:cs="Arial"/>
          <w:sz w:val="22"/>
          <w:szCs w:val="22"/>
          <w:lang w:val="ro-RO"/>
        </w:rPr>
        <w:t>țiilor tehnice și, totodată</w:t>
      </w:r>
      <w:r w:rsidRPr="00535547">
        <w:rPr>
          <w:rFonts w:ascii="Trebuchet MS" w:hAnsi="Trebuchet MS" w:cs="Arial"/>
          <w:sz w:val="22"/>
          <w:szCs w:val="22"/>
          <w:lang w:val="ro-RO"/>
        </w:rPr>
        <w:t>, indica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privind regulile de baz</w:t>
      </w:r>
      <w:r w:rsidR="00706F2C" w:rsidRPr="00535547">
        <w:rPr>
          <w:rFonts w:ascii="Trebuchet MS" w:hAnsi="Trebuchet MS" w:cs="Arial"/>
          <w:sz w:val="22"/>
          <w:szCs w:val="22"/>
          <w:lang w:val="ro-RO"/>
        </w:rPr>
        <w:t>ă</w:t>
      </w:r>
      <w:r w:rsidR="00BB565F" w:rsidRPr="00535547">
        <w:rPr>
          <w:rFonts w:ascii="Trebuchet MS" w:hAnsi="Trebuchet MS" w:cs="Arial"/>
          <w:sz w:val="22"/>
          <w:szCs w:val="22"/>
          <w:lang w:val="ro-RO"/>
        </w:rPr>
        <w:t xml:space="preserve"> care trebuie respectate î</w:t>
      </w:r>
      <w:r w:rsidRPr="00535547">
        <w:rPr>
          <w:rFonts w:ascii="Trebuchet MS" w:hAnsi="Trebuchet MS" w:cs="Arial"/>
          <w:sz w:val="22"/>
          <w:szCs w:val="22"/>
          <w:lang w:val="ro-RO"/>
        </w:rPr>
        <w:t>n elaborarea propunerii tehnice de 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tre prestator; </w:t>
      </w:r>
    </w:p>
    <w:p w:rsidR="00931514" w:rsidRPr="00471DF0"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documenta</w:t>
      </w:r>
      <w:r w:rsidR="009233E1" w:rsidRPr="00535547">
        <w:rPr>
          <w:rFonts w:ascii="Trebuchet MS" w:hAnsi="Trebuchet MS" w:cs="Arial"/>
          <w:i/>
          <w:sz w:val="22"/>
          <w:szCs w:val="22"/>
          <w:lang w:val="ro-RO"/>
        </w:rPr>
        <w:t>ț</w:t>
      </w:r>
      <w:r w:rsidRPr="00535547">
        <w:rPr>
          <w:rFonts w:ascii="Trebuchet MS" w:hAnsi="Trebuchet MS" w:cs="Arial"/>
          <w:i/>
          <w:sz w:val="22"/>
          <w:szCs w:val="22"/>
          <w:lang w:val="ro-RO"/>
        </w:rPr>
        <w:t>ie de atribuire</w:t>
      </w:r>
      <w:r w:rsidRPr="00535547">
        <w:rPr>
          <w:rFonts w:ascii="Trebuchet MS" w:hAnsi="Trebuchet MS" w:cs="Arial"/>
          <w:sz w:val="22"/>
          <w:szCs w:val="22"/>
          <w:lang w:val="ro-RO"/>
        </w:rPr>
        <w:t xml:space="preserve"> -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ce cuprinde toate informa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iile legate de obiectul contractului de achizi</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public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de procedur</w:t>
      </w:r>
      <w:r w:rsidR="00BB565F" w:rsidRPr="00535547">
        <w:rPr>
          <w:rFonts w:ascii="Trebuchet MS" w:hAnsi="Trebuchet MS" w:cs="Arial"/>
          <w:sz w:val="22"/>
          <w:szCs w:val="22"/>
          <w:lang w:val="ro-RO"/>
        </w:rPr>
        <w:t>a</w:t>
      </w:r>
      <w:r w:rsidRPr="00535547">
        <w:rPr>
          <w:rFonts w:ascii="Trebuchet MS" w:hAnsi="Trebuchet MS" w:cs="Arial"/>
          <w:sz w:val="22"/>
          <w:szCs w:val="22"/>
          <w:lang w:val="ro-RO"/>
        </w:rPr>
        <w:t xml:space="preserve"> de atribuire a acestuia, inclusiv caietul de sarcini;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durata contractului</w:t>
      </w:r>
      <w:r w:rsidRPr="00535547">
        <w:rPr>
          <w:rFonts w:ascii="Trebuchet MS" w:hAnsi="Trebuchet MS" w:cs="Arial"/>
          <w:sz w:val="22"/>
          <w:szCs w:val="22"/>
          <w:lang w:val="ro-RO"/>
        </w:rPr>
        <w:t xml:space="preserve"> - intervalul de timp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care prezentul contract opereaz</w:t>
      </w:r>
      <w:r w:rsidR="00BB565F" w:rsidRPr="00535547">
        <w:rPr>
          <w:rFonts w:ascii="Trebuchet MS" w:hAnsi="Trebuchet MS" w:cs="Arial"/>
          <w:sz w:val="22"/>
          <w:szCs w:val="22"/>
          <w:lang w:val="ro-RO"/>
        </w:rPr>
        <w:t>ă valabil î</w:t>
      </w:r>
      <w:r w:rsidRPr="00535547">
        <w:rPr>
          <w:rFonts w:ascii="Trebuchet MS" w:hAnsi="Trebuchet MS" w:cs="Arial"/>
          <w:sz w:val="22"/>
          <w:szCs w:val="22"/>
          <w:lang w:val="ro-RO"/>
        </w:rPr>
        <w:t xml:space="preserve">ntre părți, potrivit legii, ofertei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iei de atribuire, de la data intr</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rii sale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vigoare și p</w:t>
      </w:r>
      <w:r w:rsidR="00BB565F" w:rsidRPr="00535547">
        <w:rPr>
          <w:rFonts w:ascii="Trebuchet MS" w:hAnsi="Trebuchet MS" w:cs="Arial"/>
          <w:sz w:val="22"/>
          <w:szCs w:val="22"/>
          <w:lang w:val="ro-RO"/>
        </w:rPr>
        <w:t>â</w:t>
      </w:r>
      <w:r w:rsidRPr="00535547">
        <w:rPr>
          <w:rFonts w:ascii="Trebuchet MS" w:hAnsi="Trebuchet MS" w:cs="Arial"/>
          <w:sz w:val="22"/>
          <w:szCs w:val="22"/>
          <w:lang w:val="ro-RO"/>
        </w:rPr>
        <w:t>n</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la </w:t>
      </w:r>
      <w:r w:rsidR="00F52618" w:rsidRPr="00535547">
        <w:rPr>
          <w:rFonts w:ascii="Trebuchet MS" w:hAnsi="Trebuchet MS" w:cs="Arial"/>
          <w:sz w:val="22"/>
          <w:szCs w:val="22"/>
          <w:lang w:val="ro-RO"/>
        </w:rPr>
        <w:t xml:space="preserve"> îndeplinirea obligațiilor prevăzute în contract</w:t>
      </w:r>
      <w:r w:rsidRPr="00535547">
        <w:rPr>
          <w:rFonts w:ascii="Trebuchet MS" w:hAnsi="Trebuchet MS" w:cs="Arial"/>
          <w:sz w:val="22"/>
          <w:szCs w:val="22"/>
          <w:lang w:val="ro-RO"/>
        </w:rPr>
        <w:t xml:space="preserve">;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rezoluțiunea contractului</w:t>
      </w:r>
      <w:r w:rsidRPr="00535547">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standarde/condiții tehnice de calitate</w:t>
      </w:r>
      <w:r w:rsidRPr="00535547">
        <w:rPr>
          <w:rFonts w:ascii="Trebuchet MS" w:hAnsi="Trebuchet MS" w:cs="Arial"/>
          <w:sz w:val="22"/>
          <w:szCs w:val="22"/>
          <w:lang w:val="ro-RO"/>
        </w:rPr>
        <w:t xml:space="preserve"> - standardele, reglementările tehnice sau altele asemenea, prevăzute în caietul de sarcini și în propunerea tehnică;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lastRenderedPageBreak/>
        <w:t xml:space="preserve"> forța majoră</w:t>
      </w:r>
      <w:r w:rsidRPr="00535547">
        <w:rPr>
          <w:rFonts w:ascii="Trebuchet MS" w:hAnsi="Trebuchet MS" w:cs="Arial"/>
          <w:sz w:val="22"/>
          <w:szCs w:val="22"/>
          <w:lang w:val="ro-RO"/>
        </w:rPr>
        <w:t xml:space="preserve"> și </w:t>
      </w:r>
      <w:r w:rsidRPr="00535547">
        <w:rPr>
          <w:rFonts w:ascii="Trebuchet MS" w:hAnsi="Trebuchet MS" w:cs="Arial"/>
          <w:i/>
          <w:sz w:val="22"/>
          <w:szCs w:val="22"/>
          <w:lang w:val="ro-RO"/>
        </w:rPr>
        <w:t>cazul fortuit</w:t>
      </w:r>
      <w:r w:rsidRPr="00535547">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r w:rsidR="00B4214B">
        <w:rPr>
          <w:rFonts w:ascii="Trebuchet MS" w:hAnsi="Trebuchet MS" w:cs="Arial"/>
          <w:sz w:val="22"/>
          <w:szCs w:val="22"/>
          <w:lang w:val="ro-RO"/>
        </w:rPr>
        <w:t>.</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forţa majoră -</w:t>
      </w:r>
      <w:r w:rsidRPr="00535547">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 xml:space="preserve">cazul fortuit - </w:t>
      </w:r>
      <w:r w:rsidRPr="00535547">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eastAsia="Calibri" w:hAnsi="Trebuchet MS"/>
          <w:i/>
          <w:sz w:val="22"/>
          <w:szCs w:val="22"/>
          <w:lang w:val="ro-RO"/>
        </w:rPr>
        <w:t>zi</w:t>
      </w:r>
      <w:r w:rsidRPr="00535547">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5F601C"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an</w:t>
      </w:r>
      <w:r w:rsidRPr="00535547">
        <w:rPr>
          <w:rFonts w:ascii="Trebuchet MS" w:hAnsi="Trebuchet MS" w:cs="Arial"/>
          <w:sz w:val="22"/>
          <w:szCs w:val="22"/>
          <w:lang w:val="ro-RO"/>
        </w:rPr>
        <w:t xml:space="preserve"> - 365 de zile.</w:t>
      </w:r>
    </w:p>
    <w:p w:rsidR="00E9617D" w:rsidRPr="00A33D65" w:rsidRDefault="00E9617D" w:rsidP="00E9617D">
      <w:pPr>
        <w:pStyle w:val="ListParagraph"/>
        <w:tabs>
          <w:tab w:val="left" w:pos="284"/>
        </w:tabs>
        <w:spacing w:line="276" w:lineRule="auto"/>
        <w:ind w:left="0"/>
        <w:jc w:val="both"/>
        <w:rPr>
          <w:rFonts w:ascii="Trebuchet MS" w:hAnsi="Trebuchet MS" w:cs="Arial"/>
          <w:sz w:val="22"/>
          <w:szCs w:val="22"/>
          <w:lang w:val="ro-RO"/>
        </w:rPr>
      </w:pPr>
    </w:p>
    <w:p w:rsidR="00D55A8E" w:rsidRPr="00535547" w:rsidRDefault="00E90154"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OBIECTUL </w:t>
      </w:r>
      <w:r w:rsidR="008F41FC" w:rsidRPr="00535547">
        <w:rPr>
          <w:rFonts w:ascii="Trebuchet MS" w:hAnsi="Trebuchet MS" w:cs="Arial"/>
          <w:b/>
          <w:sz w:val="22"/>
          <w:szCs w:val="22"/>
          <w:lang w:val="ro-RO"/>
        </w:rPr>
        <w:t>CONTRACTULUI</w:t>
      </w:r>
    </w:p>
    <w:p w:rsidR="004D388C" w:rsidRPr="006A65CF" w:rsidRDefault="00133DD0" w:rsidP="004D388C">
      <w:pPr>
        <w:pStyle w:val="ListParagraph"/>
        <w:numPr>
          <w:ilvl w:val="1"/>
          <w:numId w:val="1"/>
        </w:numPr>
        <w:tabs>
          <w:tab w:val="left" w:pos="426"/>
        </w:tabs>
        <w:spacing w:line="276" w:lineRule="auto"/>
        <w:ind w:left="0" w:firstLine="0"/>
        <w:jc w:val="both"/>
        <w:rPr>
          <w:rFonts w:ascii="Trebuchet MS" w:hAnsi="Trebuchet MS" w:cs="Calibri"/>
          <w:b/>
          <w:color w:val="000000"/>
          <w:sz w:val="22"/>
          <w:szCs w:val="22"/>
          <w:lang w:val="ro-RO"/>
        </w:rPr>
      </w:pPr>
      <w:r w:rsidRPr="005E48B7">
        <w:rPr>
          <w:rFonts w:ascii="Trebuchet MS" w:hAnsi="Trebuchet MS" w:cs="Arial"/>
          <w:sz w:val="22"/>
          <w:szCs w:val="22"/>
          <w:lang w:val="ro-RO"/>
        </w:rPr>
        <w:t>Obiectul î</w:t>
      </w:r>
      <w:r w:rsidR="008F0104" w:rsidRPr="005E48B7">
        <w:rPr>
          <w:rFonts w:ascii="Trebuchet MS" w:hAnsi="Trebuchet MS" w:cs="Arial"/>
          <w:sz w:val="22"/>
          <w:szCs w:val="22"/>
          <w:lang w:val="ro-RO"/>
        </w:rPr>
        <w:t>l</w:t>
      </w:r>
      <w:r w:rsidRPr="005E48B7">
        <w:rPr>
          <w:rFonts w:ascii="Trebuchet MS" w:hAnsi="Trebuchet MS" w:cs="Arial"/>
          <w:sz w:val="22"/>
          <w:szCs w:val="22"/>
          <w:lang w:val="ro-RO"/>
        </w:rPr>
        <w:t xml:space="preserve"> constituie prestarea de se</w:t>
      </w:r>
      <w:r w:rsidR="008F0104" w:rsidRPr="005E48B7">
        <w:rPr>
          <w:rFonts w:ascii="Trebuchet MS" w:hAnsi="Trebuchet MS" w:cs="Arial"/>
          <w:sz w:val="22"/>
          <w:szCs w:val="22"/>
          <w:lang w:val="ro-RO"/>
        </w:rPr>
        <w:t>rvicii de evaluare</w:t>
      </w:r>
      <w:r w:rsidR="00867224" w:rsidRPr="005E48B7">
        <w:rPr>
          <w:rFonts w:ascii="Trebuchet MS" w:hAnsi="Trebuchet MS" w:cs="Arial"/>
          <w:sz w:val="22"/>
          <w:szCs w:val="22"/>
          <w:lang w:val="ro-RO"/>
        </w:rPr>
        <w:t xml:space="preserve"> </w:t>
      </w:r>
      <w:r w:rsidR="001C0488" w:rsidRPr="005E48B7">
        <w:rPr>
          <w:rFonts w:ascii="Trebuchet MS" w:eastAsia="MS Mincho" w:hAnsi="Trebuchet MS" w:cs="Arial"/>
          <w:sz w:val="22"/>
          <w:szCs w:val="22"/>
          <w:lang w:val="ro-RO" w:eastAsia="en-US"/>
        </w:rPr>
        <w:t xml:space="preserve">de către </w:t>
      </w:r>
      <w:r w:rsidR="001C0488" w:rsidRPr="005E48B7">
        <w:rPr>
          <w:rFonts w:ascii="Trebuchet MS" w:eastAsia="MS Mincho" w:hAnsi="Trebuchet MS"/>
          <w:sz w:val="22"/>
          <w:szCs w:val="22"/>
          <w:lang w:val="ro-RO" w:eastAsia="en-US"/>
        </w:rPr>
        <w:t xml:space="preserve">evaluatori autorizați, membri </w:t>
      </w:r>
      <w:r w:rsidR="001C0488" w:rsidRPr="00200F0C">
        <w:rPr>
          <w:rFonts w:ascii="Trebuchet MS" w:eastAsia="MS Mincho" w:hAnsi="Trebuchet MS"/>
          <w:sz w:val="22"/>
          <w:szCs w:val="22"/>
          <w:lang w:val="ro-RO" w:eastAsia="en-US"/>
        </w:rPr>
        <w:t xml:space="preserve">ai Asociației Naționale a Evaluatorilor Autorizați din România, înscriși în Tabloul Asociației, autorizați pe specializarea ”Evaluări bunuri mobile”, </w:t>
      </w:r>
      <w:r w:rsidR="00631BDB" w:rsidRPr="00200F0C">
        <w:rPr>
          <w:rFonts w:ascii="Trebuchet MS" w:hAnsi="Trebuchet MS" w:cs="Arial"/>
          <w:sz w:val="22"/>
          <w:szCs w:val="22"/>
          <w:lang w:val="ro-RO"/>
        </w:rPr>
        <w:t>a</w:t>
      </w:r>
      <w:r w:rsidR="00241F29" w:rsidRPr="00200F0C">
        <w:rPr>
          <w:rFonts w:ascii="Trebuchet MS" w:hAnsi="Trebuchet MS" w:cs="Arial"/>
          <w:sz w:val="22"/>
          <w:szCs w:val="22"/>
          <w:lang w:val="ro-RO"/>
        </w:rPr>
        <w:t xml:space="preserve"> </w:t>
      </w:r>
      <w:r w:rsidR="006A65CF" w:rsidRPr="00200F0C">
        <w:rPr>
          <w:rFonts w:ascii="Trebuchet MS" w:hAnsi="Trebuchet MS" w:cs="Arial"/>
          <w:sz w:val="22"/>
          <w:szCs w:val="22"/>
          <w:lang w:val="ro-RO"/>
        </w:rPr>
        <w:t>unui</w:t>
      </w:r>
      <w:r w:rsidR="006A65CF" w:rsidRPr="00200F0C">
        <w:rPr>
          <w:rFonts w:ascii="Trebuchet MS" w:eastAsia="MS Mincho" w:hAnsi="Trebuchet MS"/>
          <w:sz w:val="22"/>
          <w:szCs w:val="22"/>
          <w:lang w:val="ro-RO" w:eastAsia="en-US"/>
        </w:rPr>
        <w:t xml:space="preserve"> </w:t>
      </w:r>
      <w:r w:rsidR="006A65CF" w:rsidRPr="00200F0C">
        <w:rPr>
          <w:rFonts w:ascii="Trebuchet MS" w:hAnsi="Trebuchet MS" w:cs="Arial"/>
          <w:sz w:val="22"/>
          <w:szCs w:val="22"/>
          <w:lang w:val="ro-RO"/>
        </w:rPr>
        <w:t xml:space="preserve">stoc de marfă </w:t>
      </w:r>
      <w:r w:rsidR="00200F0C" w:rsidRPr="00200F0C">
        <w:rPr>
          <w:rFonts w:ascii="Trebuchet MS" w:hAnsi="Trebuchet MS" w:cs="Arial"/>
          <w:sz w:val="22"/>
          <w:szCs w:val="22"/>
        </w:rPr>
        <w:t>compus din corpuri de iluminat (lustre), depozitat pe raza municipiului București, sector 1.</w:t>
      </w:r>
    </w:p>
    <w:p w:rsidR="007C59FF" w:rsidRPr="007C59FF" w:rsidRDefault="00397ED6"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C59FF">
        <w:rPr>
          <w:rFonts w:ascii="Trebuchet MS" w:hAnsi="Trebuchet MS" w:cs="Arial"/>
          <w:sz w:val="22"/>
          <w:szCs w:val="22"/>
          <w:lang w:val="ro-RO"/>
        </w:rPr>
        <w:t>Vizionarea</w:t>
      </w:r>
      <w:r w:rsidR="000E4891" w:rsidRPr="007C59FF">
        <w:rPr>
          <w:rFonts w:ascii="Trebuchet MS" w:hAnsi="Trebuchet MS" w:cs="Arial"/>
          <w:sz w:val="22"/>
          <w:szCs w:val="22"/>
          <w:lang w:val="ro-RO"/>
        </w:rPr>
        <w:t xml:space="preserve"> și </w:t>
      </w:r>
      <w:r w:rsidR="000E4891" w:rsidRPr="006A65CF">
        <w:rPr>
          <w:rFonts w:ascii="Trebuchet MS" w:hAnsi="Trebuchet MS" w:cs="Arial"/>
          <w:sz w:val="22"/>
          <w:szCs w:val="22"/>
          <w:lang w:val="ro-RO"/>
        </w:rPr>
        <w:t>inspectarea</w:t>
      </w:r>
      <w:r w:rsidR="004D388C" w:rsidRPr="006A65CF">
        <w:rPr>
          <w:rFonts w:ascii="Trebuchet MS" w:hAnsi="Trebuchet MS" w:cs="Arial"/>
          <w:sz w:val="22"/>
          <w:szCs w:val="22"/>
          <w:lang w:val="ro-RO"/>
        </w:rPr>
        <w:t xml:space="preserve"> bunurilor</w:t>
      </w:r>
      <w:r w:rsidR="00D0616A" w:rsidRPr="006A65CF">
        <w:rPr>
          <w:rFonts w:ascii="Trebuchet MS" w:hAnsi="Trebuchet MS" w:cs="Arial"/>
          <w:sz w:val="22"/>
          <w:szCs w:val="22"/>
          <w:lang w:val="ro-RO"/>
        </w:rPr>
        <w:t xml:space="preserve"> se va realiza la </w:t>
      </w:r>
      <w:r w:rsidR="00B82661" w:rsidRPr="006A65CF">
        <w:rPr>
          <w:rFonts w:ascii="Trebuchet MS" w:hAnsi="Trebuchet MS" w:cs="Arial"/>
          <w:sz w:val="22"/>
          <w:szCs w:val="22"/>
          <w:lang w:val="ro-RO"/>
        </w:rPr>
        <w:t>locul de depozitare a</w:t>
      </w:r>
      <w:r w:rsidR="001708E2" w:rsidRPr="006A65CF">
        <w:rPr>
          <w:rFonts w:ascii="Trebuchet MS" w:hAnsi="Trebuchet MS" w:cs="Arial"/>
          <w:sz w:val="22"/>
          <w:szCs w:val="22"/>
          <w:lang w:val="ro-RO"/>
        </w:rPr>
        <w:t>l</w:t>
      </w:r>
      <w:r w:rsidR="004D388C" w:rsidRPr="006A65CF">
        <w:rPr>
          <w:rFonts w:ascii="Trebuchet MS" w:hAnsi="Trebuchet MS" w:cs="Arial"/>
          <w:sz w:val="22"/>
          <w:szCs w:val="22"/>
          <w:lang w:val="ro-RO"/>
        </w:rPr>
        <w:t xml:space="preserve"> acestora</w:t>
      </w:r>
      <w:r w:rsidR="00686C24" w:rsidRPr="006A65CF">
        <w:rPr>
          <w:rFonts w:ascii="Trebuchet MS" w:hAnsi="Trebuchet MS" w:cs="Arial"/>
          <w:sz w:val="22"/>
          <w:szCs w:val="22"/>
          <w:lang w:val="ro-RO"/>
        </w:rPr>
        <w:t xml:space="preserve"> </w:t>
      </w:r>
      <w:r w:rsidR="004D388C" w:rsidRPr="006A65CF">
        <w:rPr>
          <w:rFonts w:ascii="Trebuchet MS" w:hAnsi="Trebuchet MS" w:cs="Arial"/>
          <w:sz w:val="22"/>
          <w:szCs w:val="22"/>
          <w:lang w:val="ro-RO"/>
        </w:rPr>
        <w:t xml:space="preserve">pe raza </w:t>
      </w:r>
      <w:r w:rsidR="00B4632A">
        <w:rPr>
          <w:rFonts w:ascii="Trebuchet MS" w:hAnsi="Trebuchet MS" w:cs="Arial"/>
          <w:sz w:val="22"/>
          <w:szCs w:val="22"/>
          <w:lang w:val="ro-RO"/>
        </w:rPr>
        <w:t>municipiului București, sector 1</w:t>
      </w:r>
      <w:r w:rsidR="007C59FF" w:rsidRPr="006A65CF">
        <w:rPr>
          <w:rFonts w:ascii="Trebuchet MS" w:hAnsi="Trebuchet MS" w:cs="Arial"/>
          <w:sz w:val="22"/>
          <w:szCs w:val="22"/>
          <w:lang w:val="ro-RO"/>
        </w:rPr>
        <w:t>.</w:t>
      </w:r>
      <w:r w:rsidR="007C59FF" w:rsidRPr="007C59FF">
        <w:rPr>
          <w:rFonts w:ascii="Trebuchet MS" w:hAnsi="Trebuchet MS" w:cs="Arial"/>
          <w:sz w:val="22"/>
          <w:szCs w:val="22"/>
          <w:lang w:val="ro-RO"/>
        </w:rPr>
        <w:t xml:space="preserve"> </w:t>
      </w:r>
    </w:p>
    <w:p w:rsidR="00E21DC8" w:rsidRPr="007C59FF" w:rsidRDefault="00E21DC8"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C59FF">
        <w:rPr>
          <w:rFonts w:ascii="Trebuchet MS" w:hAnsi="Trebuchet MS" w:cs="Arial"/>
          <w:sz w:val="22"/>
          <w:szCs w:val="22"/>
          <w:lang w:val="ro-RO"/>
        </w:rPr>
        <w:t>Drepturi de proprietate evaluat</w:t>
      </w:r>
      <w:r w:rsidR="00F31FD4" w:rsidRPr="007C59FF">
        <w:rPr>
          <w:rFonts w:ascii="Trebuchet MS" w:hAnsi="Trebuchet MS" w:cs="Arial"/>
          <w:sz w:val="22"/>
          <w:szCs w:val="22"/>
          <w:lang w:val="ro-RO"/>
        </w:rPr>
        <w:t>e:</w:t>
      </w:r>
      <w:r w:rsidR="004D388C">
        <w:rPr>
          <w:rFonts w:ascii="Trebuchet MS" w:hAnsi="Trebuchet MS" w:cs="Arial"/>
          <w:sz w:val="22"/>
          <w:szCs w:val="22"/>
          <w:lang w:val="ro-RO"/>
        </w:rPr>
        <w:t xml:space="preserve"> Dreptul deplin asupra bunurilor</w:t>
      </w:r>
      <w:r w:rsidRPr="007C59FF">
        <w:rPr>
          <w:rFonts w:ascii="Trebuchet MS" w:hAnsi="Trebuchet MS" w:cs="Arial"/>
          <w:sz w:val="22"/>
          <w:szCs w:val="22"/>
          <w:lang w:val="ro-RO"/>
        </w:rPr>
        <w:t xml:space="preserve"> mobil</w:t>
      </w:r>
      <w:r w:rsidR="004D388C">
        <w:rPr>
          <w:rFonts w:ascii="Trebuchet MS" w:hAnsi="Trebuchet MS" w:cs="Arial"/>
          <w:sz w:val="22"/>
          <w:szCs w:val="22"/>
          <w:lang w:val="ro-RO"/>
        </w:rPr>
        <w:t>e</w:t>
      </w:r>
      <w:r w:rsidRPr="007C59FF">
        <w:rPr>
          <w:rFonts w:ascii="Trebuchet MS" w:hAnsi="Trebuchet MS" w:cs="Arial"/>
          <w:sz w:val="22"/>
          <w:szCs w:val="22"/>
          <w:lang w:val="ro-RO"/>
        </w:rPr>
        <w:t xml:space="preserve"> evaluat</w:t>
      </w:r>
      <w:r w:rsidR="004D388C">
        <w:rPr>
          <w:rFonts w:ascii="Trebuchet MS" w:hAnsi="Trebuchet MS" w:cs="Arial"/>
          <w:sz w:val="22"/>
          <w:szCs w:val="22"/>
          <w:lang w:val="ro-RO"/>
        </w:rPr>
        <w:t>e</w:t>
      </w:r>
      <w:r w:rsidRPr="007C59FF">
        <w:rPr>
          <w:rFonts w:ascii="Trebuchet MS" w:hAnsi="Trebuchet MS" w:cs="Arial"/>
          <w:sz w:val="22"/>
          <w:szCs w:val="22"/>
          <w:lang w:val="ro-RO"/>
        </w:rPr>
        <w:t>.</w:t>
      </w:r>
    </w:p>
    <w:p w:rsidR="00E21DC8" w:rsidRPr="00535547" w:rsidRDefault="00E21DC8"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 xml:space="preserve">Utilizatorul desemnat: </w:t>
      </w:r>
      <w:r w:rsidRPr="00535547">
        <w:rPr>
          <w:rFonts w:ascii="Trebuchet MS" w:eastAsia="MS Mincho" w:hAnsi="Trebuchet MS"/>
          <w:sz w:val="22"/>
          <w:szCs w:val="22"/>
          <w:lang w:val="ro-RO" w:eastAsia="en-US"/>
        </w:rPr>
        <w:t>Agenția Națională de Administrare a Bunurilor Indisponibilizate (A.N.A.B.I.).</w:t>
      </w:r>
    </w:p>
    <w:p w:rsidR="00E21DC8" w:rsidRPr="00535547" w:rsidRDefault="00E21DC8"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Util</w:t>
      </w:r>
      <w:r w:rsidR="00B5738F" w:rsidRPr="00535547">
        <w:rPr>
          <w:rFonts w:ascii="Trebuchet MS" w:hAnsi="Trebuchet MS" w:cs="Arial"/>
          <w:sz w:val="22"/>
          <w:szCs w:val="22"/>
          <w:lang w:val="ro-RO"/>
        </w:rPr>
        <w:t>i</w:t>
      </w:r>
      <w:r w:rsidRPr="00535547">
        <w:rPr>
          <w:rFonts w:ascii="Trebuchet MS" w:hAnsi="Trebuchet MS" w:cs="Arial"/>
          <w:sz w:val="22"/>
          <w:szCs w:val="22"/>
          <w:lang w:val="ro-RO"/>
        </w:rPr>
        <w:t>zarea desemnată: evaluarea se va utiliza numai în sc</w:t>
      </w:r>
      <w:r w:rsidR="00F52618" w:rsidRPr="00535547">
        <w:rPr>
          <w:rFonts w:ascii="Trebuchet MS" w:hAnsi="Trebuchet MS" w:cs="Arial"/>
          <w:sz w:val="22"/>
          <w:szCs w:val="22"/>
          <w:lang w:val="ro-RO"/>
        </w:rPr>
        <w:t>opul valorificării prin vânzare</w:t>
      </w:r>
      <w:r w:rsidRPr="00535547">
        <w:rPr>
          <w:rFonts w:ascii="Trebuchet MS" w:hAnsi="Trebuchet MS" w:cs="Arial"/>
          <w:sz w:val="22"/>
          <w:szCs w:val="22"/>
          <w:lang w:val="ro-RO"/>
        </w:rPr>
        <w:t xml:space="preserve"> a bu</w:t>
      </w:r>
      <w:r w:rsidR="00B5738F" w:rsidRPr="00535547">
        <w:rPr>
          <w:rFonts w:ascii="Trebuchet MS" w:hAnsi="Trebuchet MS" w:cs="Arial"/>
          <w:sz w:val="22"/>
          <w:szCs w:val="22"/>
          <w:lang w:val="ro-RO"/>
        </w:rPr>
        <w:t>n</w:t>
      </w:r>
      <w:r w:rsidR="004D388C">
        <w:rPr>
          <w:rFonts w:ascii="Trebuchet MS" w:hAnsi="Trebuchet MS" w:cs="Arial"/>
          <w:sz w:val="22"/>
          <w:szCs w:val="22"/>
          <w:lang w:val="ro-RO"/>
        </w:rPr>
        <w:t>urilor</w:t>
      </w:r>
      <w:r w:rsidRPr="00535547">
        <w:rPr>
          <w:rFonts w:ascii="Trebuchet MS" w:hAnsi="Trebuchet MS" w:cs="Arial"/>
          <w:sz w:val="22"/>
          <w:szCs w:val="22"/>
          <w:lang w:val="ro-RO"/>
        </w:rPr>
        <w:t xml:space="preserve"> evaluat</w:t>
      </w:r>
      <w:r w:rsidR="004D388C">
        <w:rPr>
          <w:rFonts w:ascii="Trebuchet MS" w:hAnsi="Trebuchet MS" w:cs="Arial"/>
          <w:sz w:val="22"/>
          <w:szCs w:val="22"/>
          <w:lang w:val="ro-RO"/>
        </w:rPr>
        <w:t>e</w:t>
      </w:r>
      <w:r w:rsidRPr="00535547">
        <w:rPr>
          <w:rFonts w:ascii="Trebuchet MS" w:hAnsi="Trebuchet MS" w:cs="Arial"/>
          <w:sz w:val="22"/>
          <w:szCs w:val="22"/>
          <w:lang w:val="ro-RO"/>
        </w:rPr>
        <w:t>.</w:t>
      </w:r>
    </w:p>
    <w:p w:rsidR="00B5738F" w:rsidRPr="00535547" w:rsidRDefault="00B5738F"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Scopul evaluăr</w:t>
      </w:r>
      <w:r w:rsidR="00F31FD4">
        <w:rPr>
          <w:rFonts w:ascii="Trebuchet MS" w:hAnsi="Trebuchet MS" w:cs="Arial"/>
          <w:sz w:val="22"/>
          <w:szCs w:val="22"/>
          <w:lang w:val="ro-RO"/>
        </w:rPr>
        <w:t>ii</w:t>
      </w:r>
      <w:r w:rsidR="004D388C">
        <w:rPr>
          <w:rFonts w:ascii="Trebuchet MS" w:hAnsi="Trebuchet MS" w:cs="Arial"/>
          <w:sz w:val="22"/>
          <w:szCs w:val="22"/>
          <w:lang w:val="ro-RO"/>
        </w:rPr>
        <w:t>: pentru valorificarea bunurilor</w:t>
      </w:r>
      <w:r w:rsidRPr="00535547">
        <w:rPr>
          <w:rFonts w:ascii="Trebuchet MS" w:hAnsi="Trebuchet MS" w:cs="Arial"/>
          <w:sz w:val="22"/>
          <w:szCs w:val="22"/>
          <w:lang w:val="ro-RO"/>
        </w:rPr>
        <w:t xml:space="preserve"> prin vânzare.</w:t>
      </w:r>
    </w:p>
    <w:p w:rsidR="00F95D3B" w:rsidRPr="00535547" w:rsidRDefault="008809AF" w:rsidP="0001133A">
      <w:pPr>
        <w:pStyle w:val="ListParagraph"/>
        <w:numPr>
          <w:ilvl w:val="1"/>
          <w:numId w:val="1"/>
        </w:numPr>
        <w:tabs>
          <w:tab w:val="left" w:pos="426"/>
        </w:tabs>
        <w:ind w:left="0" w:firstLine="0"/>
        <w:jc w:val="both"/>
        <w:rPr>
          <w:rFonts w:ascii="Trebuchet MS" w:hAnsi="Trebuchet MS" w:cs="Arial"/>
          <w:sz w:val="22"/>
          <w:szCs w:val="22"/>
          <w:lang w:val="ro-RO"/>
        </w:rPr>
      </w:pPr>
      <w:r>
        <w:rPr>
          <w:rFonts w:ascii="Trebuchet MS" w:hAnsi="Trebuchet MS" w:cs="Arial"/>
          <w:sz w:val="22"/>
          <w:szCs w:val="22"/>
          <w:lang w:val="ro-RO"/>
        </w:rPr>
        <w:t>Instrucțiunile evaluării:</w:t>
      </w:r>
      <w:r w:rsidR="004D388C">
        <w:rPr>
          <w:rFonts w:ascii="Trebuchet MS" w:hAnsi="Trebuchet MS" w:cs="Arial"/>
          <w:sz w:val="22"/>
          <w:szCs w:val="22"/>
          <w:lang w:val="ro-RO"/>
        </w:rPr>
        <w:t xml:space="preserve"> bunurile</w:t>
      </w:r>
      <w:r w:rsidR="00D237C3">
        <w:rPr>
          <w:rFonts w:ascii="Trebuchet MS" w:hAnsi="Trebuchet MS" w:cs="Arial"/>
          <w:sz w:val="22"/>
          <w:szCs w:val="22"/>
          <w:lang w:val="ro-RO"/>
        </w:rPr>
        <w:t xml:space="preserve"> subiect</w:t>
      </w:r>
      <w:r w:rsidR="004D388C">
        <w:rPr>
          <w:rFonts w:ascii="Trebuchet MS" w:hAnsi="Trebuchet MS" w:cs="Arial"/>
          <w:sz w:val="22"/>
          <w:szCs w:val="22"/>
          <w:lang w:val="ro-RO"/>
        </w:rPr>
        <w:t>e se vor</w:t>
      </w:r>
      <w:r w:rsidR="00F95D3B" w:rsidRPr="00535547">
        <w:rPr>
          <w:rFonts w:ascii="Trebuchet MS" w:hAnsi="Trebuchet MS" w:cs="Arial"/>
          <w:sz w:val="22"/>
          <w:szCs w:val="22"/>
          <w:lang w:val="ro-RO"/>
        </w:rPr>
        <w:t xml:space="preserve"> evalua de sine stătător,</w:t>
      </w:r>
      <w:r w:rsidR="004D66F2" w:rsidRPr="00535547">
        <w:rPr>
          <w:rFonts w:ascii="Trebuchet MS" w:hAnsi="Trebuchet MS" w:cs="Arial"/>
          <w:sz w:val="22"/>
          <w:szCs w:val="22"/>
          <w:lang w:val="ro-RO"/>
        </w:rPr>
        <w:t xml:space="preserve"> </w:t>
      </w:r>
      <w:r w:rsidR="00F95D3B" w:rsidRPr="00535547">
        <w:rPr>
          <w:rFonts w:ascii="Trebuchet MS" w:hAnsi="Trebuchet MS" w:cs="Arial"/>
          <w:sz w:val="22"/>
          <w:szCs w:val="22"/>
          <w:lang w:val="ro-RO"/>
        </w:rPr>
        <w:t>fără a fi</w:t>
      </w:r>
      <w:r w:rsidR="00EA24DF" w:rsidRPr="00535547">
        <w:rPr>
          <w:rFonts w:ascii="Trebuchet MS" w:hAnsi="Trebuchet MS" w:cs="Arial"/>
          <w:sz w:val="22"/>
          <w:szCs w:val="22"/>
          <w:lang w:val="ro-RO"/>
        </w:rPr>
        <w:t xml:space="preserve"> în legătură cu alte</w:t>
      </w:r>
      <w:r w:rsidR="00F95D3B" w:rsidRPr="00535547">
        <w:rPr>
          <w:rFonts w:ascii="Trebuchet MS" w:hAnsi="Trebuchet MS" w:cs="Arial"/>
          <w:sz w:val="22"/>
          <w:szCs w:val="22"/>
          <w:lang w:val="ro-RO"/>
        </w:rPr>
        <w:t xml:space="preserve"> bunuri, la starea tehnică consta</w:t>
      </w:r>
      <w:r w:rsidR="00237B80">
        <w:rPr>
          <w:rFonts w:ascii="Trebuchet MS" w:hAnsi="Trebuchet MS" w:cs="Arial"/>
          <w:sz w:val="22"/>
          <w:szCs w:val="22"/>
          <w:lang w:val="ro-RO"/>
        </w:rPr>
        <w:t>ta</w:t>
      </w:r>
      <w:r w:rsidR="00F95D3B" w:rsidRPr="00535547">
        <w:rPr>
          <w:rFonts w:ascii="Trebuchet MS" w:hAnsi="Trebuchet MS" w:cs="Arial"/>
          <w:sz w:val="22"/>
          <w:szCs w:val="22"/>
          <w:lang w:val="ro-RO"/>
        </w:rPr>
        <w:t>tă de către evaluator la data inspecției.</w:t>
      </w:r>
    </w:p>
    <w:p w:rsidR="009F496D" w:rsidRPr="00A34FE9" w:rsidRDefault="002662A8" w:rsidP="0001133A">
      <w:pPr>
        <w:pStyle w:val="ListParagraph"/>
        <w:numPr>
          <w:ilvl w:val="1"/>
          <w:numId w:val="1"/>
        </w:numPr>
        <w:tabs>
          <w:tab w:val="left" w:pos="426"/>
        </w:tabs>
        <w:ind w:left="0" w:firstLine="0"/>
        <w:jc w:val="both"/>
        <w:rPr>
          <w:rFonts w:ascii="Trebuchet MS" w:hAnsi="Trebuchet MS" w:cs="Arial"/>
          <w:sz w:val="22"/>
          <w:szCs w:val="22"/>
          <w:lang w:val="ro-RO"/>
        </w:rPr>
      </w:pPr>
      <w:r w:rsidRPr="00A34FE9">
        <w:rPr>
          <w:rFonts w:ascii="Trebuchet MS" w:hAnsi="Trebuchet MS"/>
          <w:sz w:val="22"/>
          <w:szCs w:val="22"/>
          <w:lang w:val="ro-RO"/>
        </w:rPr>
        <w:t xml:space="preserve">Tipul valorii </w:t>
      </w:r>
      <w:r w:rsidR="00F95D3B" w:rsidRPr="00A34FE9">
        <w:rPr>
          <w:rFonts w:ascii="Trebuchet MS" w:hAnsi="Trebuchet MS"/>
          <w:bCs/>
          <w:spacing w:val="-3"/>
          <w:sz w:val="22"/>
          <w:szCs w:val="22"/>
          <w:lang w:val="ro-RO"/>
        </w:rPr>
        <w:t>estimate</w:t>
      </w:r>
      <w:r w:rsidRPr="00A34FE9">
        <w:rPr>
          <w:rFonts w:ascii="Trebuchet MS" w:hAnsi="Trebuchet MS"/>
          <w:bCs/>
          <w:spacing w:val="-3"/>
          <w:sz w:val="22"/>
          <w:szCs w:val="22"/>
          <w:lang w:val="ro-RO"/>
        </w:rPr>
        <w:t>:</w:t>
      </w:r>
      <w:r w:rsidR="00F95D3B" w:rsidRPr="00A34FE9">
        <w:rPr>
          <w:rFonts w:ascii="Trebuchet MS" w:hAnsi="Trebuchet MS"/>
          <w:bCs/>
          <w:spacing w:val="-3"/>
          <w:sz w:val="22"/>
          <w:szCs w:val="22"/>
          <w:lang w:val="ro-RO"/>
        </w:rPr>
        <w:t xml:space="preserve"> v</w:t>
      </w:r>
      <w:r w:rsidR="00F95D3B" w:rsidRPr="00A34FE9">
        <w:rPr>
          <w:rFonts w:ascii="Trebuchet MS" w:hAnsi="Trebuchet MS"/>
          <w:bCs/>
          <w:iCs/>
          <w:spacing w:val="-3"/>
          <w:sz w:val="22"/>
          <w:szCs w:val="22"/>
          <w:lang w:val="ro-RO"/>
        </w:rPr>
        <w:t xml:space="preserve">aloarea de piaţă. Conform ANEVAR - </w:t>
      </w:r>
      <w:r w:rsidR="00F95D3B" w:rsidRPr="00A34FE9">
        <w:rPr>
          <w:rFonts w:ascii="Trebuchet MS" w:hAnsi="Trebuchet MS"/>
          <w:sz w:val="22"/>
          <w:szCs w:val="22"/>
          <w:lang w:val="ro-RO"/>
        </w:rPr>
        <w:t>Standarde</w:t>
      </w:r>
      <w:r w:rsidR="00C02CCE" w:rsidRPr="00A34FE9">
        <w:rPr>
          <w:rFonts w:ascii="Trebuchet MS" w:hAnsi="Trebuchet MS"/>
          <w:sz w:val="22"/>
          <w:szCs w:val="22"/>
          <w:lang w:val="ro-RO"/>
        </w:rPr>
        <w:t>lor de evaluare a bunurilor 2018</w:t>
      </w:r>
      <w:r w:rsidR="00F95D3B" w:rsidRPr="00A34FE9">
        <w:rPr>
          <w:rFonts w:ascii="Trebuchet MS" w:hAnsi="Trebuchet MS"/>
          <w:sz w:val="22"/>
          <w:szCs w:val="22"/>
          <w:lang w:val="ro-RO"/>
        </w:rPr>
        <w:t xml:space="preserve"> – SEV 100 – Cadrul general (IVS – Cadrul general): </w:t>
      </w:r>
      <w:r w:rsidR="00F95D3B" w:rsidRPr="00A34FE9">
        <w:rPr>
          <w:rFonts w:ascii="Trebuchet MS" w:hAnsi="Trebuchet MS"/>
          <w:i/>
          <w:iCs/>
          <w:sz w:val="22"/>
          <w:szCs w:val="22"/>
          <w:lang w:val="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rsidR="009F496D" w:rsidRPr="00535547" w:rsidRDefault="00F95D3B" w:rsidP="0001133A">
      <w:pPr>
        <w:pStyle w:val="ListParagraph"/>
        <w:numPr>
          <w:ilvl w:val="1"/>
          <w:numId w:val="1"/>
        </w:numPr>
        <w:tabs>
          <w:tab w:val="left" w:pos="284"/>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Data de referinţă a evaluării: </w:t>
      </w:r>
      <w:r w:rsidR="00EA24DF" w:rsidRPr="00535547">
        <w:rPr>
          <w:rFonts w:ascii="Trebuchet MS" w:hAnsi="Trebuchet MS"/>
          <w:sz w:val="22"/>
          <w:szCs w:val="22"/>
          <w:lang w:val="ro-RO"/>
        </w:rPr>
        <w:t>cea de la data inspecției</w:t>
      </w:r>
      <w:r w:rsidR="004D388C">
        <w:rPr>
          <w:rFonts w:ascii="Trebuchet MS" w:hAnsi="Trebuchet MS"/>
          <w:sz w:val="22"/>
          <w:szCs w:val="22"/>
          <w:lang w:val="ro-RO"/>
        </w:rPr>
        <w:t xml:space="preserve"> bunurilor</w:t>
      </w:r>
      <w:r w:rsidR="001A5661">
        <w:rPr>
          <w:rFonts w:ascii="Trebuchet MS" w:hAnsi="Trebuchet MS"/>
          <w:sz w:val="22"/>
          <w:szCs w:val="22"/>
          <w:lang w:val="ro-RO"/>
        </w:rPr>
        <w:t xml:space="preserve"> </w:t>
      </w:r>
      <w:r w:rsidR="00F8730E">
        <w:rPr>
          <w:rFonts w:ascii="Trebuchet MS" w:hAnsi="Trebuchet MS"/>
          <w:sz w:val="22"/>
          <w:szCs w:val="22"/>
          <w:lang w:val="ro-RO"/>
        </w:rPr>
        <w:t>de către evaluator.</w:t>
      </w:r>
    </w:p>
    <w:p w:rsidR="009F496D" w:rsidRPr="00535547" w:rsidRDefault="00F95D3B"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Forma livrării: Raportul de evaluare se va livra într-un exemplar </w:t>
      </w:r>
      <w:r w:rsidR="009F496D" w:rsidRPr="00535547">
        <w:rPr>
          <w:rFonts w:ascii="Trebuchet MS" w:hAnsi="Trebuchet MS"/>
          <w:sz w:val="22"/>
          <w:szCs w:val="22"/>
          <w:lang w:val="ro-RO"/>
        </w:rPr>
        <w:t xml:space="preserve">original </w:t>
      </w:r>
      <w:r w:rsidRPr="00535547">
        <w:rPr>
          <w:rFonts w:ascii="Trebuchet MS" w:hAnsi="Trebuchet MS"/>
          <w:sz w:val="22"/>
          <w:szCs w:val="22"/>
          <w:lang w:val="ro-RO"/>
        </w:rPr>
        <w:t>în formă printat</w:t>
      </w:r>
      <w:r w:rsidR="009F496D" w:rsidRPr="00535547">
        <w:rPr>
          <w:rFonts w:ascii="Trebuchet MS" w:hAnsi="Trebuchet MS"/>
          <w:sz w:val="22"/>
          <w:szCs w:val="22"/>
          <w:lang w:val="ro-RO"/>
        </w:rPr>
        <w:t>ă</w:t>
      </w:r>
      <w:r w:rsidR="001708E2" w:rsidRPr="00535547">
        <w:rPr>
          <w:rFonts w:ascii="Trebuchet MS" w:hAnsi="Trebuchet MS"/>
          <w:sz w:val="22"/>
          <w:szCs w:val="22"/>
          <w:lang w:val="ro-RO"/>
        </w:rPr>
        <w:t>, semnat și ștampilat pe fiecare pagină</w:t>
      </w:r>
      <w:r w:rsidR="00F52618" w:rsidRPr="00535547">
        <w:rPr>
          <w:rFonts w:ascii="Trebuchet MS" w:hAnsi="Trebuchet MS"/>
          <w:sz w:val="22"/>
          <w:szCs w:val="22"/>
          <w:lang w:val="ro-RO"/>
        </w:rPr>
        <w:t>, conținând în mod obligatoriu poze color a</w:t>
      </w:r>
      <w:r w:rsidR="004D388C">
        <w:rPr>
          <w:rFonts w:ascii="Trebuchet MS" w:hAnsi="Trebuchet MS"/>
          <w:sz w:val="22"/>
          <w:szCs w:val="22"/>
          <w:lang w:val="ro-RO"/>
        </w:rPr>
        <w:t>le bunurilor</w:t>
      </w:r>
      <w:r w:rsidR="00F52618" w:rsidRPr="00535547">
        <w:rPr>
          <w:rFonts w:ascii="Trebuchet MS" w:hAnsi="Trebuchet MS"/>
          <w:sz w:val="22"/>
          <w:szCs w:val="22"/>
          <w:lang w:val="ro-RO"/>
        </w:rPr>
        <w:t xml:space="preserve"> supus</w:t>
      </w:r>
      <w:r w:rsidR="004D388C">
        <w:rPr>
          <w:rFonts w:ascii="Trebuchet MS" w:hAnsi="Trebuchet MS"/>
          <w:sz w:val="22"/>
          <w:szCs w:val="22"/>
          <w:lang w:val="ro-RO"/>
        </w:rPr>
        <w:t>e</w:t>
      </w:r>
      <w:r w:rsidR="00F52618" w:rsidRPr="00535547">
        <w:rPr>
          <w:rFonts w:ascii="Trebuchet MS" w:hAnsi="Trebuchet MS"/>
          <w:sz w:val="22"/>
          <w:szCs w:val="22"/>
          <w:lang w:val="ro-RO"/>
        </w:rPr>
        <w:t xml:space="preserve"> evaluării.</w:t>
      </w:r>
    </w:p>
    <w:p w:rsidR="00C71D08" w:rsidRPr="00535547" w:rsidRDefault="00F95D3B"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Ipoteze speciale (dacă există şi se cunosc la data evaluării): evaluarea se va face considerând </w:t>
      </w:r>
      <w:r w:rsidR="004D388C">
        <w:rPr>
          <w:rFonts w:ascii="Trebuchet MS" w:hAnsi="Trebuchet MS"/>
          <w:sz w:val="22"/>
          <w:szCs w:val="22"/>
          <w:lang w:val="ro-RO"/>
        </w:rPr>
        <w:t>bunurile</w:t>
      </w:r>
      <w:r w:rsidR="00F8730E">
        <w:rPr>
          <w:rFonts w:ascii="Trebuchet MS" w:hAnsi="Trebuchet MS"/>
          <w:sz w:val="22"/>
          <w:szCs w:val="22"/>
          <w:lang w:val="ro-RO"/>
        </w:rPr>
        <w:t xml:space="preserve"> </w:t>
      </w:r>
      <w:r w:rsidR="009F496D" w:rsidRPr="00535547">
        <w:rPr>
          <w:rFonts w:ascii="Trebuchet MS" w:hAnsi="Trebuchet MS"/>
          <w:sz w:val="22"/>
          <w:szCs w:val="22"/>
          <w:lang w:val="ro-RO"/>
        </w:rPr>
        <w:t>mobil</w:t>
      </w:r>
      <w:r w:rsidR="004D388C">
        <w:rPr>
          <w:rFonts w:ascii="Trebuchet MS" w:hAnsi="Trebuchet MS"/>
          <w:sz w:val="22"/>
          <w:szCs w:val="22"/>
          <w:lang w:val="ro-RO"/>
        </w:rPr>
        <w:t>e</w:t>
      </w:r>
      <w:r w:rsidR="009F496D" w:rsidRPr="00535547">
        <w:rPr>
          <w:rFonts w:ascii="Trebuchet MS" w:hAnsi="Trebuchet MS"/>
          <w:sz w:val="22"/>
          <w:szCs w:val="22"/>
          <w:lang w:val="ro-RO"/>
        </w:rPr>
        <w:t xml:space="preserve"> liber</w:t>
      </w:r>
      <w:r w:rsidR="004D388C">
        <w:rPr>
          <w:rFonts w:ascii="Trebuchet MS" w:hAnsi="Trebuchet MS"/>
          <w:sz w:val="22"/>
          <w:szCs w:val="22"/>
          <w:lang w:val="ro-RO"/>
        </w:rPr>
        <w:t>e</w:t>
      </w:r>
      <w:r w:rsidRPr="00535547">
        <w:rPr>
          <w:rFonts w:ascii="Trebuchet MS" w:hAnsi="Trebuchet MS"/>
          <w:sz w:val="22"/>
          <w:szCs w:val="22"/>
          <w:lang w:val="ro-RO"/>
        </w:rPr>
        <w:t xml:space="preserve"> şi lipsit</w:t>
      </w:r>
      <w:r w:rsidR="004D388C">
        <w:rPr>
          <w:rFonts w:ascii="Trebuchet MS" w:hAnsi="Trebuchet MS"/>
          <w:sz w:val="22"/>
          <w:szCs w:val="22"/>
          <w:lang w:val="ro-RO"/>
        </w:rPr>
        <w:t>e</w:t>
      </w:r>
      <w:r w:rsidRPr="00535547">
        <w:rPr>
          <w:rFonts w:ascii="Trebuchet MS" w:hAnsi="Trebuchet MS"/>
          <w:sz w:val="22"/>
          <w:szCs w:val="22"/>
          <w:lang w:val="ro-RO"/>
        </w:rPr>
        <w:t xml:space="preserve"> de sarcini.</w:t>
      </w:r>
    </w:p>
    <w:p w:rsidR="003F141E" w:rsidRPr="002E0288" w:rsidRDefault="003F141E"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Restricţii de utilizare, difuzare sau publicitate: Raportul de evaluare nu poate fi inclus parţial sau în întregime şi nici ca referinţă într-un document publicat, cir</w:t>
      </w:r>
      <w:r w:rsidR="00F52618" w:rsidRPr="00535547">
        <w:rPr>
          <w:rFonts w:ascii="Trebuchet MS" w:hAnsi="Trebuchet MS"/>
          <w:sz w:val="22"/>
          <w:szCs w:val="22"/>
          <w:lang w:val="ro-RO"/>
        </w:rPr>
        <w:t>culară sau declaraţie, sub nici</w:t>
      </w:r>
      <w:r w:rsidRPr="00535547">
        <w:rPr>
          <w:rFonts w:ascii="Trebuchet MS" w:hAnsi="Trebuchet MS"/>
          <w:sz w:val="22"/>
          <w:szCs w:val="22"/>
          <w:lang w:val="ro-RO"/>
        </w:rPr>
        <w:t xml:space="preserve">o formă, fără acordul scris şi preliminar al </w:t>
      </w:r>
      <w:r w:rsidR="000E5285" w:rsidRPr="002E0288">
        <w:rPr>
          <w:rFonts w:ascii="Trebuchet MS" w:hAnsi="Trebuchet MS"/>
          <w:color w:val="000000" w:themeColor="text1"/>
          <w:sz w:val="22"/>
          <w:szCs w:val="22"/>
          <w:lang w:val="ro-RO"/>
        </w:rPr>
        <w:t>prestatorului</w:t>
      </w:r>
      <w:r w:rsidR="000E5285">
        <w:rPr>
          <w:rFonts w:ascii="Trebuchet MS" w:hAnsi="Trebuchet MS"/>
          <w:color w:val="FF0000"/>
          <w:sz w:val="22"/>
          <w:szCs w:val="22"/>
          <w:lang w:val="ro-RO"/>
        </w:rPr>
        <w:t xml:space="preserve"> </w:t>
      </w:r>
      <w:r w:rsidR="00E2183B" w:rsidRPr="00535547">
        <w:rPr>
          <w:rFonts w:ascii="Trebuchet MS" w:hAnsi="Trebuchet MS"/>
          <w:sz w:val="22"/>
          <w:szCs w:val="22"/>
          <w:lang w:val="ro-RO"/>
        </w:rPr>
        <w:t xml:space="preserve">sau al </w:t>
      </w:r>
      <w:r w:rsidR="00E2183B" w:rsidRPr="002E0288">
        <w:rPr>
          <w:rFonts w:ascii="Trebuchet MS" w:hAnsi="Trebuchet MS"/>
          <w:sz w:val="22"/>
          <w:szCs w:val="22"/>
          <w:lang w:val="ro-RO"/>
        </w:rPr>
        <w:t>utilizatorului</w:t>
      </w:r>
      <w:r w:rsidRPr="00535547">
        <w:rPr>
          <w:rFonts w:ascii="Trebuchet MS" w:hAnsi="Trebuchet MS"/>
          <w:sz w:val="22"/>
          <w:szCs w:val="22"/>
          <w:lang w:val="ro-RO"/>
        </w:rPr>
        <w:t xml:space="preserve"> asupra formei în care ar urma să apară</w:t>
      </w:r>
      <w:r w:rsidRPr="002E0288">
        <w:rPr>
          <w:rFonts w:ascii="Trebuchet MS" w:hAnsi="Trebuchet MS"/>
          <w:sz w:val="22"/>
          <w:szCs w:val="22"/>
          <w:lang w:val="ro-RO"/>
        </w:rPr>
        <w:t xml:space="preserve">. </w:t>
      </w:r>
      <w:r w:rsidR="00C30A81" w:rsidRPr="002E0288">
        <w:rPr>
          <w:rFonts w:ascii="Trebuchet MS" w:hAnsi="Trebuchet MS"/>
          <w:sz w:val="22"/>
          <w:szCs w:val="22"/>
          <w:lang w:val="ro-RO"/>
        </w:rPr>
        <w:t>Raportul poate fi transmis</w:t>
      </w:r>
      <w:r w:rsidR="00DE0160">
        <w:rPr>
          <w:rFonts w:ascii="Trebuchet MS" w:hAnsi="Trebuchet MS"/>
          <w:sz w:val="22"/>
          <w:szCs w:val="22"/>
          <w:lang w:val="ro-RO"/>
        </w:rPr>
        <w:t xml:space="preserve"> organelor de urmărire penală, instanțelor de judecată, precum și părților interesate în  dosar (inculpat, reprezentant legal,</w:t>
      </w:r>
      <w:r w:rsidR="00237B80">
        <w:rPr>
          <w:rFonts w:ascii="Trebuchet MS" w:hAnsi="Trebuchet MS"/>
          <w:sz w:val="22"/>
          <w:szCs w:val="22"/>
          <w:lang w:val="ro-RO"/>
        </w:rPr>
        <w:t>etc</w:t>
      </w:r>
      <w:r w:rsidR="00DE0160">
        <w:rPr>
          <w:rFonts w:ascii="Trebuchet MS" w:hAnsi="Trebuchet MS"/>
          <w:sz w:val="22"/>
          <w:szCs w:val="22"/>
          <w:lang w:val="ro-RO"/>
        </w:rPr>
        <w:t>)</w:t>
      </w:r>
      <w:r w:rsidR="00237B80">
        <w:rPr>
          <w:rFonts w:ascii="Trebuchet MS" w:hAnsi="Trebuchet MS"/>
          <w:sz w:val="22"/>
          <w:szCs w:val="22"/>
          <w:lang w:val="ro-RO"/>
        </w:rPr>
        <w:t xml:space="preserve">, </w:t>
      </w:r>
      <w:r w:rsidR="00D02116" w:rsidRPr="002E0288">
        <w:rPr>
          <w:rFonts w:ascii="Trebuchet MS" w:hAnsi="Trebuchet MS"/>
          <w:sz w:val="22"/>
          <w:szCs w:val="22"/>
          <w:lang w:val="ro-RO"/>
        </w:rPr>
        <w:t>cu acordul utilizatorului.</w:t>
      </w:r>
    </w:p>
    <w:p w:rsidR="00C30A81" w:rsidRPr="002E0288" w:rsidRDefault="00C30A81" w:rsidP="0001133A">
      <w:pPr>
        <w:pStyle w:val="ListParagraph"/>
        <w:numPr>
          <w:ilvl w:val="1"/>
          <w:numId w:val="1"/>
        </w:numPr>
        <w:tabs>
          <w:tab w:val="left" w:pos="426"/>
        </w:tabs>
        <w:ind w:left="0" w:firstLine="0"/>
        <w:jc w:val="both"/>
        <w:rPr>
          <w:rFonts w:ascii="Trebuchet MS" w:hAnsi="Trebuchet MS" w:cs="Arial"/>
          <w:sz w:val="22"/>
          <w:szCs w:val="22"/>
          <w:lang w:val="ro-RO"/>
        </w:rPr>
      </w:pPr>
      <w:r w:rsidRPr="002E0288">
        <w:rPr>
          <w:rFonts w:ascii="Trebuchet MS" w:hAnsi="Trebuchet MS"/>
          <w:sz w:val="22"/>
          <w:szCs w:val="22"/>
          <w:lang w:val="ro-RO"/>
        </w:rPr>
        <w:t>Raportul de evaluare este confidenţial şi poate fi utilizat numai pentru scopul menţionat în raport.</w:t>
      </w:r>
    </w:p>
    <w:p w:rsidR="00340DBC" w:rsidRPr="00535547" w:rsidRDefault="003F141E" w:rsidP="0001133A">
      <w:pPr>
        <w:pStyle w:val="ListParagraph"/>
        <w:numPr>
          <w:ilvl w:val="1"/>
          <w:numId w:val="1"/>
        </w:numPr>
        <w:tabs>
          <w:tab w:val="left" w:pos="426"/>
        </w:tabs>
        <w:ind w:left="0" w:firstLine="0"/>
        <w:jc w:val="both"/>
        <w:rPr>
          <w:rFonts w:ascii="Trebuchet MS" w:hAnsi="Trebuchet MS" w:cs="Arial"/>
          <w:color w:val="70AD47" w:themeColor="accent6"/>
          <w:sz w:val="22"/>
          <w:szCs w:val="22"/>
          <w:lang w:val="ro-RO"/>
        </w:rPr>
      </w:pPr>
      <w:r w:rsidRPr="00535547">
        <w:rPr>
          <w:rFonts w:ascii="Trebuchet MS" w:hAnsi="Trebuchet MS"/>
          <w:sz w:val="22"/>
          <w:szCs w:val="22"/>
          <w:lang w:val="ro-RO"/>
        </w:rPr>
        <w:t xml:space="preserve">Conformitatea cu standardele </w:t>
      </w:r>
      <w:r w:rsidR="00C02CCE">
        <w:rPr>
          <w:rFonts w:ascii="Trebuchet MS" w:hAnsi="Trebuchet MS"/>
          <w:sz w:val="22"/>
          <w:szCs w:val="22"/>
          <w:lang w:val="ro-RO"/>
        </w:rPr>
        <w:t>ANEVAR 2018</w:t>
      </w:r>
      <w:r w:rsidRPr="00535547">
        <w:rPr>
          <w:rFonts w:ascii="Trebuchet MS" w:hAnsi="Trebuchet MS"/>
          <w:sz w:val="22"/>
          <w:szCs w:val="22"/>
          <w:lang w:val="ro-RO"/>
        </w:rPr>
        <w:t xml:space="preserve"> valabile la data evaluării:</w:t>
      </w:r>
      <w:r w:rsidRPr="00535547">
        <w:rPr>
          <w:rFonts w:ascii="Trebuchet MS" w:hAnsi="Trebuchet MS"/>
          <w:color w:val="FF0000"/>
          <w:sz w:val="22"/>
          <w:szCs w:val="22"/>
          <w:lang w:val="ro-RO"/>
        </w:rPr>
        <w:t xml:space="preserve"> </w:t>
      </w:r>
      <w:r w:rsidR="004A3B4F" w:rsidRPr="00535547">
        <w:rPr>
          <w:rFonts w:ascii="Trebuchet MS" w:hAnsi="Trebuchet MS"/>
          <w:sz w:val="22"/>
          <w:szCs w:val="22"/>
          <w:lang w:val="ro-RO"/>
        </w:rPr>
        <w:t>Prestatorul</w:t>
      </w:r>
      <w:r w:rsidR="00E2183B" w:rsidRPr="00535547">
        <w:rPr>
          <w:rFonts w:ascii="Trebuchet MS" w:hAnsi="Trebuchet MS"/>
          <w:sz w:val="22"/>
          <w:szCs w:val="22"/>
          <w:lang w:val="ro-RO"/>
        </w:rPr>
        <w:t xml:space="preserve"> va realiza raportul de evaluare </w:t>
      </w:r>
      <w:r w:rsidRPr="00535547">
        <w:rPr>
          <w:rFonts w:ascii="Trebuchet MS" w:hAnsi="Trebuchet MS"/>
          <w:sz w:val="22"/>
          <w:szCs w:val="22"/>
          <w:lang w:val="ro-RO"/>
        </w:rPr>
        <w:t xml:space="preserve">în concordanţă cu prevederile </w:t>
      </w:r>
      <w:r w:rsidRPr="00535547">
        <w:rPr>
          <w:rFonts w:ascii="Trebuchet MS" w:hAnsi="Trebuchet MS"/>
          <w:bCs/>
          <w:iCs/>
          <w:spacing w:val="-3"/>
          <w:sz w:val="22"/>
          <w:szCs w:val="22"/>
          <w:lang w:val="ro-RO"/>
        </w:rPr>
        <w:t xml:space="preserve">ANEVAR - </w:t>
      </w:r>
      <w:r w:rsidRPr="00535547">
        <w:rPr>
          <w:rFonts w:ascii="Trebuchet MS" w:hAnsi="Trebuchet MS"/>
          <w:sz w:val="22"/>
          <w:szCs w:val="22"/>
          <w:lang w:val="ro-RO"/>
        </w:rPr>
        <w:t>Standarde</w:t>
      </w:r>
      <w:r w:rsidR="00C02CCE">
        <w:rPr>
          <w:rFonts w:ascii="Trebuchet MS" w:hAnsi="Trebuchet MS"/>
          <w:sz w:val="22"/>
          <w:szCs w:val="22"/>
          <w:lang w:val="ro-RO"/>
        </w:rPr>
        <w:t>lor de evaluare a bunurilor 2018</w:t>
      </w:r>
      <w:r w:rsidR="00E2183B" w:rsidRPr="00535547">
        <w:rPr>
          <w:rFonts w:ascii="Trebuchet MS" w:hAnsi="Trebuchet MS"/>
          <w:sz w:val="22"/>
          <w:szCs w:val="22"/>
          <w:lang w:val="ro-RO"/>
        </w:rPr>
        <w:t>, respectiv SEV 100, 101, 102, 103, 104, SEV 220, GEV 620,</w:t>
      </w:r>
      <w:r w:rsidR="00A34FE9">
        <w:rPr>
          <w:rFonts w:ascii="Trebuchet MS" w:hAnsi="Trebuchet MS"/>
          <w:sz w:val="22"/>
          <w:szCs w:val="22"/>
          <w:lang w:val="ro-RO"/>
        </w:rPr>
        <w:t xml:space="preserve">SEV 400 </w:t>
      </w:r>
      <w:r w:rsidR="00E2183B" w:rsidRPr="00535547">
        <w:rPr>
          <w:rFonts w:ascii="Trebuchet MS" w:hAnsi="Trebuchet MS"/>
          <w:sz w:val="22"/>
          <w:szCs w:val="22"/>
          <w:lang w:val="ro-RO"/>
        </w:rPr>
        <w:t xml:space="preserve"> </w:t>
      </w:r>
      <w:r w:rsidRPr="00535547">
        <w:rPr>
          <w:rFonts w:ascii="Trebuchet MS" w:hAnsi="Trebuchet MS"/>
          <w:sz w:val="22"/>
          <w:szCs w:val="22"/>
          <w:lang w:val="ro-RO"/>
        </w:rPr>
        <w:t>şi cu ipotezele şi ipotezele speciale cuprinse în raport.</w:t>
      </w:r>
    </w:p>
    <w:p w:rsidR="005F601C" w:rsidRPr="00A51031" w:rsidRDefault="003F141E"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Tipul raportului: Raport explicativ (narativ).</w:t>
      </w:r>
    </w:p>
    <w:p w:rsidR="00A51031" w:rsidRPr="00704C6D" w:rsidRDefault="00A51031" w:rsidP="00A51031">
      <w:pPr>
        <w:pStyle w:val="ListParagraph"/>
        <w:tabs>
          <w:tab w:val="left" w:pos="426"/>
        </w:tabs>
        <w:ind w:left="0"/>
        <w:jc w:val="both"/>
        <w:rPr>
          <w:rFonts w:ascii="Trebuchet MS" w:hAnsi="Trebuchet MS" w:cs="Arial"/>
          <w:sz w:val="22"/>
          <w:szCs w:val="22"/>
          <w:lang w:val="ro-RO"/>
        </w:rPr>
      </w:pPr>
    </w:p>
    <w:p w:rsidR="00181251" w:rsidRDefault="00181251" w:rsidP="0001133A">
      <w:pPr>
        <w:pStyle w:val="ListParagraph"/>
        <w:numPr>
          <w:ilvl w:val="0"/>
          <w:numId w:val="1"/>
        </w:numPr>
        <w:tabs>
          <w:tab w:val="left" w:pos="284"/>
        </w:tabs>
        <w:ind w:left="0" w:firstLine="0"/>
        <w:jc w:val="both"/>
        <w:rPr>
          <w:rFonts w:ascii="Trebuchet MS" w:hAnsi="Trebuchet MS" w:cs="Arial"/>
          <w:b/>
          <w:sz w:val="22"/>
          <w:szCs w:val="22"/>
          <w:lang w:val="ro-RO"/>
        </w:rPr>
      </w:pPr>
      <w:r w:rsidRPr="0086231A">
        <w:rPr>
          <w:rFonts w:ascii="Trebuchet MS" w:hAnsi="Trebuchet MS" w:cs="Arial"/>
          <w:b/>
          <w:sz w:val="22"/>
          <w:szCs w:val="22"/>
          <w:lang w:val="ro-RO"/>
        </w:rPr>
        <w:t>PRE</w:t>
      </w:r>
      <w:r w:rsidR="005E1325" w:rsidRPr="0086231A">
        <w:rPr>
          <w:rFonts w:ascii="Trebuchet MS" w:hAnsi="Trebuchet MS" w:cs="Arial"/>
          <w:b/>
          <w:sz w:val="22"/>
          <w:szCs w:val="22"/>
          <w:lang w:val="ro-RO"/>
        </w:rPr>
        <w:t>Ț</w:t>
      </w:r>
      <w:r w:rsidRPr="0086231A">
        <w:rPr>
          <w:rFonts w:ascii="Trebuchet MS" w:hAnsi="Trebuchet MS" w:cs="Arial"/>
          <w:b/>
          <w:sz w:val="22"/>
          <w:szCs w:val="22"/>
          <w:lang w:val="ro-RO"/>
        </w:rPr>
        <w:t>UL CONTRACTULUI</w:t>
      </w:r>
      <w:r w:rsidR="008F41FC" w:rsidRPr="0086231A">
        <w:rPr>
          <w:rFonts w:ascii="Trebuchet MS" w:hAnsi="Trebuchet MS" w:cs="Arial"/>
          <w:b/>
          <w:sz w:val="22"/>
          <w:szCs w:val="22"/>
          <w:lang w:val="ro-RO"/>
        </w:rPr>
        <w:t xml:space="preserve"> </w:t>
      </w:r>
    </w:p>
    <w:p w:rsidR="006A65CF" w:rsidRDefault="00052F40" w:rsidP="006A65CF">
      <w:pPr>
        <w:pStyle w:val="ListParagraph"/>
        <w:numPr>
          <w:ilvl w:val="1"/>
          <w:numId w:val="1"/>
        </w:numPr>
        <w:tabs>
          <w:tab w:val="left" w:pos="426"/>
        </w:tabs>
        <w:ind w:left="0" w:firstLine="0"/>
        <w:jc w:val="both"/>
        <w:rPr>
          <w:rFonts w:ascii="Trebuchet MS" w:hAnsi="Trebuchet MS" w:cs="Arial"/>
          <w:sz w:val="22"/>
          <w:szCs w:val="22"/>
          <w:lang w:val="ro-RO"/>
        </w:rPr>
      </w:pPr>
      <w:r w:rsidRPr="0086231A">
        <w:rPr>
          <w:rFonts w:ascii="Trebuchet MS" w:hAnsi="Trebuchet MS" w:cs="Arial"/>
          <w:sz w:val="22"/>
          <w:szCs w:val="22"/>
          <w:lang w:val="ro-RO"/>
        </w:rPr>
        <w:t>Prețul</w:t>
      </w:r>
      <w:r w:rsidR="00D82B5B" w:rsidRPr="0086231A">
        <w:rPr>
          <w:rFonts w:ascii="Trebuchet MS" w:hAnsi="Trebuchet MS" w:cs="Arial"/>
          <w:sz w:val="22"/>
          <w:szCs w:val="22"/>
          <w:lang w:val="ro-RO"/>
        </w:rPr>
        <w:t xml:space="preserve"> convenit în lei pentru îndeplinirea contractului, respectiv </w:t>
      </w:r>
      <w:r w:rsidR="00E9617D" w:rsidRPr="0086231A">
        <w:rPr>
          <w:rFonts w:ascii="Trebuchet MS" w:hAnsi="Trebuchet MS" w:cs="Arial"/>
          <w:sz w:val="22"/>
          <w:szCs w:val="22"/>
          <w:lang w:val="ro-RO"/>
        </w:rPr>
        <w:t>prețul</w:t>
      </w:r>
      <w:r w:rsidR="00D82B5B" w:rsidRPr="0086231A">
        <w:rPr>
          <w:rFonts w:ascii="Trebuchet MS" w:hAnsi="Trebuchet MS" w:cs="Arial"/>
          <w:sz w:val="22"/>
          <w:szCs w:val="22"/>
          <w:lang w:val="ro-RO"/>
        </w:rPr>
        <w:t xml:space="preserve"> serviciilor prestate, plătibil prestatorului de către Beneficiar este cel inclus de pr</w:t>
      </w:r>
      <w:r w:rsidR="00590BEB" w:rsidRPr="0086231A">
        <w:rPr>
          <w:rFonts w:ascii="Trebuchet MS" w:hAnsi="Trebuchet MS" w:cs="Arial"/>
          <w:sz w:val="22"/>
          <w:szCs w:val="22"/>
          <w:lang w:val="ro-RO"/>
        </w:rPr>
        <w:t xml:space="preserve">estator </w:t>
      </w:r>
      <w:r w:rsidR="00D2051A" w:rsidRPr="0086231A">
        <w:rPr>
          <w:rFonts w:ascii="Trebuchet MS" w:hAnsi="Trebuchet MS" w:cs="Arial"/>
          <w:sz w:val="22"/>
          <w:szCs w:val="22"/>
          <w:lang w:val="ro-RO"/>
        </w:rPr>
        <w:t xml:space="preserve">publicat în S.E.A.P., </w:t>
      </w:r>
      <w:r w:rsidR="00B82661" w:rsidRPr="0086231A">
        <w:rPr>
          <w:rFonts w:ascii="Trebuchet MS" w:hAnsi="Trebuchet MS" w:cs="Arial"/>
          <w:sz w:val="22"/>
          <w:szCs w:val="22"/>
          <w:lang w:val="ro-RO"/>
        </w:rPr>
        <w:t xml:space="preserve">respectiv </w:t>
      </w:r>
      <w:r w:rsidR="00600E77">
        <w:rPr>
          <w:rFonts w:ascii="Trebuchet MS" w:hAnsi="Trebuchet MS" w:cs="Arial"/>
          <w:sz w:val="22"/>
          <w:szCs w:val="22"/>
          <w:lang w:val="ro-RO"/>
        </w:rPr>
        <w:t>_____</w:t>
      </w:r>
      <w:r w:rsidR="009C5247">
        <w:rPr>
          <w:rFonts w:ascii="Trebuchet MS" w:hAnsi="Trebuchet MS" w:cs="Arial"/>
          <w:sz w:val="22"/>
          <w:szCs w:val="22"/>
          <w:lang w:val="ro-RO"/>
        </w:rPr>
        <w:t xml:space="preserve"> </w:t>
      </w:r>
      <w:r w:rsidR="00E73EC7" w:rsidRPr="0086231A">
        <w:rPr>
          <w:rFonts w:ascii="Trebuchet MS" w:hAnsi="Trebuchet MS" w:cs="Arial"/>
          <w:sz w:val="22"/>
          <w:szCs w:val="22"/>
          <w:lang w:val="ro-RO"/>
        </w:rPr>
        <w:t xml:space="preserve">lei </w:t>
      </w:r>
      <w:r w:rsidR="00822291">
        <w:rPr>
          <w:rFonts w:ascii="Trebuchet MS" w:hAnsi="Trebuchet MS" w:cs="Arial"/>
          <w:sz w:val="22"/>
          <w:szCs w:val="22"/>
          <w:lang w:val="ro-RO"/>
        </w:rPr>
        <w:t>fără TVA</w:t>
      </w:r>
      <w:r w:rsidR="001B5BF5">
        <w:rPr>
          <w:rFonts w:ascii="Trebuchet MS" w:hAnsi="Trebuchet MS" w:cs="Arial"/>
          <w:sz w:val="22"/>
          <w:szCs w:val="22"/>
          <w:lang w:val="ro-RO"/>
        </w:rPr>
        <w:t>.</w:t>
      </w:r>
    </w:p>
    <w:p w:rsidR="00B4632A" w:rsidRDefault="00D82B5B" w:rsidP="00DC33EB">
      <w:pPr>
        <w:pStyle w:val="ListParagraph"/>
        <w:numPr>
          <w:ilvl w:val="1"/>
          <w:numId w:val="1"/>
        </w:numPr>
        <w:tabs>
          <w:tab w:val="left" w:pos="426"/>
        </w:tabs>
        <w:ind w:left="0" w:firstLine="0"/>
        <w:jc w:val="both"/>
        <w:rPr>
          <w:rFonts w:ascii="Trebuchet MS" w:hAnsi="Trebuchet MS" w:cs="Arial"/>
          <w:sz w:val="22"/>
          <w:szCs w:val="22"/>
          <w:lang w:val="ro-RO"/>
        </w:rPr>
      </w:pPr>
      <w:r w:rsidRPr="00B4632A">
        <w:rPr>
          <w:rFonts w:ascii="Trebuchet MS" w:hAnsi="Trebuchet MS" w:cs="Arial"/>
          <w:sz w:val="22"/>
          <w:szCs w:val="22"/>
          <w:lang w:val="ro-RO"/>
        </w:rPr>
        <w:t>Valoarea</w:t>
      </w:r>
      <w:r w:rsidR="00CB1CDE" w:rsidRPr="00B4632A">
        <w:rPr>
          <w:rFonts w:ascii="Trebuchet MS" w:hAnsi="Trebuchet MS" w:cs="Arial"/>
          <w:sz w:val="22"/>
          <w:szCs w:val="22"/>
          <w:lang w:val="ro-RO"/>
        </w:rPr>
        <w:t xml:space="preserve"> t</w:t>
      </w:r>
      <w:r w:rsidR="00241F29" w:rsidRPr="00B4632A">
        <w:rPr>
          <w:rFonts w:ascii="Trebuchet MS" w:hAnsi="Trebuchet MS" w:cs="Arial"/>
          <w:sz w:val="22"/>
          <w:szCs w:val="22"/>
          <w:lang w:val="ro-RO"/>
        </w:rPr>
        <w:t xml:space="preserve">otală a contractului este de:  </w:t>
      </w:r>
      <w:r w:rsidR="004D388C" w:rsidRPr="00B4632A">
        <w:rPr>
          <w:rFonts w:ascii="Trebuchet MS" w:hAnsi="Trebuchet MS" w:cs="Arial"/>
          <w:sz w:val="22"/>
          <w:szCs w:val="22"/>
          <w:lang w:val="ro-RO"/>
        </w:rPr>
        <w:t>_______</w:t>
      </w:r>
      <w:r w:rsidR="0045559A" w:rsidRPr="00B4632A">
        <w:rPr>
          <w:rFonts w:ascii="Trebuchet MS" w:hAnsi="Trebuchet MS" w:cs="Arial"/>
          <w:sz w:val="22"/>
          <w:szCs w:val="22"/>
          <w:lang w:val="ro-RO"/>
        </w:rPr>
        <w:t xml:space="preserve"> </w:t>
      </w:r>
      <w:r w:rsidR="00822291" w:rsidRPr="00B4632A">
        <w:rPr>
          <w:rFonts w:ascii="Trebuchet MS" w:hAnsi="Trebuchet MS" w:cs="Arial"/>
          <w:sz w:val="22"/>
          <w:szCs w:val="22"/>
          <w:lang w:val="ro-RO"/>
        </w:rPr>
        <w:t>lei</w:t>
      </w:r>
      <w:r w:rsidR="009C5247" w:rsidRPr="00B4632A">
        <w:rPr>
          <w:rFonts w:ascii="Trebuchet MS" w:hAnsi="Trebuchet MS" w:cs="Arial"/>
          <w:sz w:val="22"/>
          <w:szCs w:val="22"/>
          <w:lang w:val="ro-RO"/>
        </w:rPr>
        <w:t xml:space="preserve"> </w:t>
      </w:r>
      <w:r w:rsidR="00822291" w:rsidRPr="00B4632A">
        <w:rPr>
          <w:rFonts w:ascii="Trebuchet MS" w:hAnsi="Trebuchet MS" w:cs="Arial"/>
          <w:sz w:val="22"/>
          <w:szCs w:val="22"/>
          <w:lang w:val="ro-RO"/>
        </w:rPr>
        <w:t>fără</w:t>
      </w:r>
      <w:r w:rsidR="00B40889" w:rsidRPr="00B4632A">
        <w:rPr>
          <w:rFonts w:ascii="Trebuchet MS" w:hAnsi="Trebuchet MS" w:cs="Arial"/>
          <w:sz w:val="22"/>
          <w:szCs w:val="22"/>
          <w:lang w:val="ro-RO"/>
        </w:rPr>
        <w:t xml:space="preserve"> TVA</w:t>
      </w:r>
      <w:r w:rsidR="0038637B" w:rsidRPr="00B4632A">
        <w:rPr>
          <w:rFonts w:ascii="Trebuchet MS" w:hAnsi="Trebuchet MS" w:cs="Arial"/>
          <w:sz w:val="22"/>
          <w:szCs w:val="22"/>
          <w:lang w:val="ro-RO"/>
        </w:rPr>
        <w:t>,</w:t>
      </w:r>
      <w:r w:rsidR="00241F29" w:rsidRPr="00B4632A">
        <w:rPr>
          <w:rFonts w:ascii="Trebuchet MS" w:hAnsi="Trebuchet MS" w:cs="Arial"/>
          <w:sz w:val="22"/>
          <w:szCs w:val="22"/>
          <w:lang w:val="ro-RO"/>
        </w:rPr>
        <w:t xml:space="preserve"> respectiv </w:t>
      </w:r>
      <w:r w:rsidR="004D388C" w:rsidRPr="00B4632A">
        <w:rPr>
          <w:rFonts w:ascii="Trebuchet MS" w:hAnsi="Trebuchet MS" w:cs="Arial"/>
          <w:sz w:val="22"/>
          <w:szCs w:val="22"/>
          <w:lang w:val="ro-RO"/>
        </w:rPr>
        <w:t>_____</w:t>
      </w:r>
      <w:r w:rsidR="00CE6082" w:rsidRPr="00B4632A">
        <w:rPr>
          <w:rFonts w:ascii="Trebuchet MS" w:hAnsi="Trebuchet MS" w:cs="Arial"/>
          <w:sz w:val="22"/>
          <w:szCs w:val="22"/>
          <w:lang w:val="ro-RO"/>
        </w:rPr>
        <w:t xml:space="preserve"> lei cu TVA,</w:t>
      </w:r>
      <w:r w:rsidR="00E73EC7" w:rsidRPr="00B4632A">
        <w:rPr>
          <w:rFonts w:ascii="Trebuchet MS" w:hAnsi="Trebuchet MS" w:cs="Arial"/>
          <w:sz w:val="22"/>
          <w:szCs w:val="22"/>
          <w:lang w:val="ro-RO"/>
        </w:rPr>
        <w:t xml:space="preserve"> </w:t>
      </w:r>
      <w:r w:rsidR="00620B43" w:rsidRPr="00B4632A">
        <w:rPr>
          <w:rFonts w:ascii="Trebuchet MS" w:hAnsi="Trebuchet MS" w:cs="Arial"/>
          <w:sz w:val="22"/>
          <w:szCs w:val="22"/>
          <w:lang w:val="ro-RO"/>
        </w:rPr>
        <w:t>reprezentând contravaloarea</w:t>
      </w:r>
      <w:r w:rsidR="009C7878" w:rsidRPr="00B4632A">
        <w:rPr>
          <w:rFonts w:ascii="Trebuchet MS" w:hAnsi="Trebuchet MS" w:cs="Arial"/>
          <w:sz w:val="22"/>
          <w:szCs w:val="22"/>
          <w:lang w:val="ro-RO"/>
        </w:rPr>
        <w:t xml:space="preserve"> serviciilor de evaluare </w:t>
      </w:r>
      <w:r w:rsidR="00E73EC7" w:rsidRPr="00B4632A">
        <w:rPr>
          <w:rFonts w:ascii="Trebuchet MS" w:hAnsi="Trebuchet MS" w:cs="Arial"/>
          <w:sz w:val="22"/>
          <w:szCs w:val="22"/>
          <w:lang w:val="ro-RO"/>
        </w:rPr>
        <w:t>pentru</w:t>
      </w:r>
      <w:r w:rsidR="0038637B" w:rsidRPr="00B4632A">
        <w:rPr>
          <w:rFonts w:ascii="Trebuchet MS" w:hAnsi="Trebuchet MS" w:cs="Arial"/>
          <w:sz w:val="22"/>
          <w:szCs w:val="22"/>
          <w:lang w:val="ro-RO"/>
        </w:rPr>
        <w:t xml:space="preserve"> </w:t>
      </w:r>
      <w:r w:rsidR="006A65CF" w:rsidRPr="00B4632A">
        <w:rPr>
          <w:rFonts w:ascii="Trebuchet MS" w:hAnsi="Trebuchet MS" w:cs="Arial"/>
          <w:sz w:val="22"/>
          <w:szCs w:val="22"/>
          <w:lang w:val="ro-RO"/>
        </w:rPr>
        <w:t xml:space="preserve">un </w:t>
      </w:r>
      <w:r w:rsidR="00B4632A" w:rsidRPr="00200F0C">
        <w:rPr>
          <w:rFonts w:ascii="Trebuchet MS" w:hAnsi="Trebuchet MS" w:cs="Arial"/>
          <w:sz w:val="22"/>
          <w:szCs w:val="22"/>
          <w:lang w:val="ro-RO"/>
        </w:rPr>
        <w:t xml:space="preserve">stoc de marfă </w:t>
      </w:r>
      <w:r w:rsidR="00200F0C" w:rsidRPr="00200F0C">
        <w:rPr>
          <w:rFonts w:ascii="Trebuchet MS" w:hAnsi="Trebuchet MS" w:cs="Arial"/>
          <w:sz w:val="22"/>
          <w:szCs w:val="22"/>
        </w:rPr>
        <w:t>compus din corpuri de iluminat (lustre), depozitat pe raza municipiului București, sector 1</w:t>
      </w:r>
      <w:r w:rsidR="00B4632A" w:rsidRPr="00200F0C">
        <w:rPr>
          <w:rFonts w:ascii="Trebuchet MS" w:hAnsi="Trebuchet MS" w:cs="Arial"/>
          <w:sz w:val="22"/>
          <w:szCs w:val="22"/>
          <w:lang w:val="ro-RO"/>
        </w:rPr>
        <w:t>.</w:t>
      </w:r>
    </w:p>
    <w:p w:rsidR="00BC2150" w:rsidRPr="00B4632A" w:rsidRDefault="00D2051A" w:rsidP="00DC33EB">
      <w:pPr>
        <w:pStyle w:val="ListParagraph"/>
        <w:numPr>
          <w:ilvl w:val="1"/>
          <w:numId w:val="1"/>
        </w:numPr>
        <w:tabs>
          <w:tab w:val="left" w:pos="426"/>
        </w:tabs>
        <w:ind w:left="0" w:firstLine="0"/>
        <w:jc w:val="both"/>
        <w:rPr>
          <w:rFonts w:ascii="Trebuchet MS" w:hAnsi="Trebuchet MS" w:cs="Arial"/>
          <w:sz w:val="22"/>
          <w:szCs w:val="22"/>
          <w:lang w:val="ro-RO"/>
        </w:rPr>
      </w:pPr>
      <w:r w:rsidRPr="00B4632A">
        <w:rPr>
          <w:rFonts w:ascii="Trebuchet MS" w:hAnsi="Trebuchet MS" w:cs="Arial"/>
          <w:sz w:val="22"/>
          <w:szCs w:val="22"/>
          <w:lang w:val="ro-RO"/>
        </w:rPr>
        <w:t xml:space="preserve">Prețul convenit include și costul deplasării evaluatorului </w:t>
      </w:r>
      <w:r w:rsidR="00FE15E6" w:rsidRPr="00B4632A">
        <w:rPr>
          <w:rFonts w:ascii="Trebuchet MS" w:hAnsi="Trebuchet MS" w:cs="Arial"/>
          <w:sz w:val="22"/>
          <w:szCs w:val="22"/>
          <w:lang w:val="ro-RO"/>
        </w:rPr>
        <w:t>în vederea inspectării bunurilor</w:t>
      </w:r>
      <w:r w:rsidRPr="00B4632A">
        <w:rPr>
          <w:rFonts w:ascii="Trebuchet MS" w:hAnsi="Trebuchet MS" w:cs="Arial"/>
          <w:sz w:val="22"/>
          <w:szCs w:val="22"/>
          <w:lang w:val="ro-RO"/>
        </w:rPr>
        <w:t xml:space="preserve"> la locul de depozitare.</w:t>
      </w:r>
    </w:p>
    <w:p w:rsidR="00034FFA" w:rsidRPr="00B07AD9" w:rsidRDefault="00052F40"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Prețul</w:t>
      </w:r>
      <w:r w:rsidR="00D82B5B" w:rsidRPr="00535547">
        <w:rPr>
          <w:rFonts w:ascii="Trebuchet MS" w:hAnsi="Trebuchet MS" w:cs="Arial"/>
          <w:sz w:val="22"/>
          <w:szCs w:val="22"/>
          <w:lang w:val="ro-RO"/>
        </w:rPr>
        <w:t xml:space="preserve"> </w:t>
      </w:r>
      <w:r w:rsidR="00D82B5B" w:rsidRPr="0029242D">
        <w:rPr>
          <w:rFonts w:ascii="Trebuchet MS" w:hAnsi="Trebuchet MS" w:cs="Arial"/>
          <w:sz w:val="22"/>
          <w:szCs w:val="22"/>
          <w:lang w:val="ro-RO"/>
        </w:rPr>
        <w:t>contractului este ferm şi neajustabil, exprimat în lei, pe întreaga perioadă de d</w:t>
      </w:r>
      <w:r w:rsidR="0029242D" w:rsidRPr="0029242D">
        <w:rPr>
          <w:rFonts w:ascii="Trebuchet MS" w:hAnsi="Trebuchet MS" w:cs="Arial"/>
          <w:sz w:val="22"/>
          <w:szCs w:val="22"/>
          <w:lang w:val="ro-RO"/>
        </w:rPr>
        <w:t xml:space="preserve">erulare </w:t>
      </w:r>
      <w:r w:rsidR="0029242D" w:rsidRPr="00B07AD9">
        <w:rPr>
          <w:rFonts w:ascii="Trebuchet MS" w:hAnsi="Trebuchet MS" w:cs="Arial"/>
          <w:sz w:val="22"/>
          <w:szCs w:val="22"/>
          <w:lang w:val="ro-RO"/>
        </w:rPr>
        <w:t>a prezentului contract</w:t>
      </w:r>
      <w:r w:rsidR="00EC474C" w:rsidRPr="00B07AD9">
        <w:rPr>
          <w:rFonts w:ascii="Trebuchet MS" w:hAnsi="Trebuchet MS" w:cs="Arial"/>
          <w:sz w:val="22"/>
          <w:szCs w:val="22"/>
          <w:lang w:val="ro-RO"/>
        </w:rPr>
        <w:t>.</w:t>
      </w:r>
    </w:p>
    <w:p w:rsidR="005F601C" w:rsidRPr="00E9617D" w:rsidRDefault="00E9617D" w:rsidP="00E9617D">
      <w:pPr>
        <w:tabs>
          <w:tab w:val="left" w:pos="426"/>
        </w:tabs>
        <w:spacing w:line="276" w:lineRule="auto"/>
        <w:jc w:val="both"/>
        <w:rPr>
          <w:rFonts w:ascii="Trebuchet MS" w:hAnsi="Trebuchet MS" w:cs="Arial"/>
          <w:sz w:val="22"/>
          <w:szCs w:val="22"/>
          <w:lang w:val="ro-RO"/>
        </w:rPr>
      </w:pPr>
      <w:r w:rsidRPr="00E9617D">
        <w:rPr>
          <w:rFonts w:ascii="Trebuchet MS" w:hAnsi="Trebuchet MS" w:cs="Arial"/>
          <w:sz w:val="22"/>
          <w:szCs w:val="22"/>
          <w:lang w:val="ro-RO"/>
        </w:rPr>
        <w:t>4.</w:t>
      </w:r>
      <w:r>
        <w:rPr>
          <w:rFonts w:ascii="Trebuchet MS" w:hAnsi="Trebuchet MS" w:cs="Arial"/>
          <w:sz w:val="22"/>
          <w:szCs w:val="22"/>
          <w:lang w:val="ro-RO"/>
        </w:rPr>
        <w:t>5.</w:t>
      </w:r>
      <w:r>
        <w:rPr>
          <w:rFonts w:ascii="Trebuchet MS" w:hAnsi="Trebuchet MS" w:cs="Arial"/>
          <w:sz w:val="22"/>
          <w:szCs w:val="22"/>
          <w:lang w:val="ro-RO"/>
        </w:rPr>
        <w:tab/>
      </w:r>
      <w:r w:rsidR="00034FFA" w:rsidRPr="00E9617D">
        <w:rPr>
          <w:rFonts w:ascii="Trebuchet MS" w:hAnsi="Trebuchet MS" w:cs="Arial"/>
          <w:sz w:val="22"/>
          <w:szCs w:val="22"/>
          <w:lang w:val="ro-RO"/>
        </w:rPr>
        <w:t xml:space="preserve">Beneficiarul are </w:t>
      </w:r>
      <w:r w:rsidR="00052F40" w:rsidRPr="00E9617D">
        <w:rPr>
          <w:rFonts w:ascii="Trebuchet MS" w:hAnsi="Trebuchet MS" w:cs="Arial"/>
          <w:sz w:val="22"/>
          <w:szCs w:val="22"/>
          <w:lang w:val="ro-RO"/>
        </w:rPr>
        <w:t>obligația</w:t>
      </w:r>
      <w:r w:rsidR="00034FFA" w:rsidRPr="00E9617D">
        <w:rPr>
          <w:rFonts w:ascii="Trebuchet MS" w:hAnsi="Trebuchet MS" w:cs="Arial"/>
          <w:sz w:val="22"/>
          <w:szCs w:val="22"/>
          <w:lang w:val="ro-RO"/>
        </w:rPr>
        <w:t xml:space="preserve"> de a efectua plata serviciilor du</w:t>
      </w:r>
      <w:r w:rsidR="007B6FEF" w:rsidRPr="00E9617D">
        <w:rPr>
          <w:rFonts w:ascii="Trebuchet MS" w:hAnsi="Trebuchet MS" w:cs="Arial"/>
          <w:sz w:val="22"/>
          <w:szCs w:val="22"/>
          <w:lang w:val="ro-RO"/>
        </w:rPr>
        <w:t>pă efectuarea</w:t>
      </w:r>
      <w:r w:rsidR="0029242D" w:rsidRPr="00E9617D">
        <w:rPr>
          <w:rFonts w:ascii="Trebuchet MS" w:hAnsi="Trebuchet MS" w:cs="Arial"/>
          <w:sz w:val="22"/>
          <w:szCs w:val="22"/>
          <w:lang w:val="ro-RO"/>
        </w:rPr>
        <w:t xml:space="preserve"> </w:t>
      </w:r>
      <w:r w:rsidR="00034FFA" w:rsidRPr="00E9617D">
        <w:rPr>
          <w:rFonts w:ascii="Trebuchet MS" w:hAnsi="Trebuchet MS" w:cs="Arial"/>
          <w:sz w:val="22"/>
          <w:szCs w:val="22"/>
          <w:lang w:val="ro-RO"/>
        </w:rPr>
        <w:t>recepţiei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E9617D">
        <w:rPr>
          <w:rFonts w:ascii="Trebuchet MS" w:hAnsi="Trebuchet MS" w:cs="Arial"/>
          <w:sz w:val="22"/>
          <w:szCs w:val="22"/>
          <w:lang w:val="ro-RO"/>
        </w:rPr>
        <w:t>irea acestora de către Beneficiar</w:t>
      </w:r>
      <w:r w:rsidR="00034FFA" w:rsidRPr="00E9617D">
        <w:rPr>
          <w:rFonts w:ascii="Trebuchet MS" w:hAnsi="Trebuchet MS" w:cs="Arial"/>
          <w:sz w:val="22"/>
          <w:szCs w:val="22"/>
          <w:lang w:val="ro-RO"/>
        </w:rPr>
        <w:t xml:space="preserve"> fără obiecțiuni.</w:t>
      </w:r>
    </w:p>
    <w:p w:rsidR="00E9617D" w:rsidRPr="00400362" w:rsidRDefault="00E9617D" w:rsidP="00E9617D">
      <w:pPr>
        <w:rPr>
          <w:lang w:val="ro-RO"/>
        </w:rPr>
      </w:pPr>
    </w:p>
    <w:p w:rsidR="00AC7D0E" w:rsidRPr="00535547" w:rsidRDefault="00672003"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DURATA CONTRACTULUI</w:t>
      </w:r>
    </w:p>
    <w:p w:rsidR="005F601C" w:rsidRPr="00052F40" w:rsidRDefault="00557AFC"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Durata co</w:t>
      </w:r>
      <w:r w:rsidR="00D1311E" w:rsidRPr="0086231A">
        <w:rPr>
          <w:rFonts w:ascii="Trebuchet MS" w:hAnsi="Trebuchet MS" w:cs="Arial"/>
          <w:sz w:val="22"/>
          <w:szCs w:val="22"/>
          <w:lang w:val="ro-RO"/>
        </w:rPr>
        <w:t>ntract</w:t>
      </w:r>
      <w:r w:rsidRPr="0086231A">
        <w:rPr>
          <w:rFonts w:ascii="Trebuchet MS" w:hAnsi="Trebuchet MS" w:cs="Arial"/>
          <w:sz w:val="22"/>
          <w:szCs w:val="22"/>
          <w:lang w:val="ro-RO"/>
        </w:rPr>
        <w:t>ului este de la data</w:t>
      </w:r>
      <w:r w:rsidR="00A90E5E" w:rsidRPr="0086231A">
        <w:rPr>
          <w:rFonts w:ascii="Trebuchet MS" w:hAnsi="Trebuchet MS" w:cs="Arial"/>
          <w:sz w:val="22"/>
          <w:szCs w:val="22"/>
          <w:lang w:val="ro-RO"/>
        </w:rPr>
        <w:t xml:space="preserve"> semnării contractului până la</w:t>
      </w:r>
      <w:r w:rsidRPr="0086231A">
        <w:rPr>
          <w:rFonts w:ascii="Trebuchet MS" w:hAnsi="Trebuchet MS" w:cs="Arial"/>
          <w:sz w:val="22"/>
          <w:szCs w:val="22"/>
          <w:lang w:val="ro-RO"/>
        </w:rPr>
        <w:t xml:space="preserve"> </w:t>
      </w:r>
      <w:r w:rsidR="00900AD7" w:rsidRPr="0086231A">
        <w:rPr>
          <w:rFonts w:ascii="Trebuchet MS" w:hAnsi="Trebuchet MS" w:cs="Arial"/>
          <w:sz w:val="22"/>
          <w:szCs w:val="22"/>
          <w:lang w:val="ro-RO"/>
        </w:rPr>
        <w:t xml:space="preserve">data </w:t>
      </w:r>
      <w:r w:rsidR="00C821F9" w:rsidRPr="0086231A">
        <w:rPr>
          <w:rFonts w:ascii="Trebuchet MS" w:hAnsi="Trebuchet MS" w:cs="Arial"/>
          <w:sz w:val="22"/>
          <w:szCs w:val="22"/>
          <w:lang w:val="ro-RO"/>
        </w:rPr>
        <w:t>predării raportului de evaluare</w:t>
      </w:r>
      <w:r w:rsidR="008257A2" w:rsidRPr="0086231A">
        <w:rPr>
          <w:rFonts w:ascii="Trebuchet MS" w:hAnsi="Trebuchet MS" w:cs="Arial"/>
          <w:sz w:val="22"/>
          <w:szCs w:val="22"/>
          <w:lang w:val="ro-RO"/>
        </w:rPr>
        <w:t xml:space="preserve"> </w:t>
      </w:r>
      <w:r w:rsidR="005E1325" w:rsidRPr="0086231A">
        <w:rPr>
          <w:rFonts w:ascii="Trebuchet MS" w:hAnsi="Trebuchet MS" w:cs="Arial"/>
          <w:sz w:val="22"/>
          <w:szCs w:val="22"/>
          <w:lang w:val="ro-RO"/>
        </w:rPr>
        <w:t xml:space="preserve">cuprinzând </w:t>
      </w:r>
      <w:r w:rsidR="00C22CE8" w:rsidRPr="0086231A">
        <w:rPr>
          <w:rFonts w:ascii="Trebuchet MS" w:hAnsi="Trebuchet MS" w:cs="Arial"/>
          <w:sz w:val="22"/>
          <w:szCs w:val="22"/>
          <w:lang w:val="ro-RO"/>
        </w:rPr>
        <w:t xml:space="preserve">și remedierea eventualelor </w:t>
      </w:r>
      <w:r w:rsidR="005E1325" w:rsidRPr="0086231A">
        <w:rPr>
          <w:rFonts w:ascii="Trebuchet MS" w:hAnsi="Trebuchet MS" w:cs="Arial"/>
          <w:sz w:val="22"/>
          <w:szCs w:val="22"/>
          <w:lang w:val="ro-RO"/>
        </w:rPr>
        <w:t>observații</w:t>
      </w:r>
      <w:r w:rsidR="00C22CE8" w:rsidRPr="0086231A">
        <w:rPr>
          <w:rFonts w:ascii="Trebuchet MS" w:hAnsi="Trebuchet MS" w:cs="Arial"/>
          <w:sz w:val="22"/>
          <w:szCs w:val="22"/>
          <w:lang w:val="ro-RO"/>
        </w:rPr>
        <w:t xml:space="preserve"> depuse de </w:t>
      </w:r>
      <w:r w:rsidR="00C30A81" w:rsidRPr="0086231A">
        <w:rPr>
          <w:rFonts w:ascii="Trebuchet MS" w:hAnsi="Trebuchet MS" w:cs="Arial"/>
          <w:sz w:val="22"/>
          <w:szCs w:val="22"/>
          <w:lang w:val="ro-RO"/>
        </w:rPr>
        <w:t>ANABI</w:t>
      </w:r>
      <w:r w:rsidR="00CB6524" w:rsidRPr="0086231A">
        <w:rPr>
          <w:rFonts w:ascii="Trebuchet MS" w:hAnsi="Trebuchet MS" w:cs="Arial"/>
          <w:sz w:val="22"/>
          <w:szCs w:val="22"/>
          <w:lang w:val="ro-RO"/>
        </w:rPr>
        <w:t xml:space="preserve">, dar nu mai târziu de </w:t>
      </w:r>
      <w:r w:rsidR="00377D88">
        <w:rPr>
          <w:rFonts w:ascii="Trebuchet MS" w:hAnsi="Trebuchet MS" w:cs="Arial"/>
          <w:sz w:val="22"/>
          <w:szCs w:val="22"/>
          <w:lang w:val="ro-RO"/>
        </w:rPr>
        <w:t>31.12.</w:t>
      </w:r>
      <w:r w:rsidR="006517EE">
        <w:rPr>
          <w:rFonts w:ascii="Trebuchet MS" w:hAnsi="Trebuchet MS" w:cs="Arial"/>
          <w:sz w:val="22"/>
          <w:szCs w:val="22"/>
          <w:lang w:val="ro-RO"/>
        </w:rPr>
        <w:t>2020</w:t>
      </w:r>
      <w:r w:rsidR="008F7661">
        <w:rPr>
          <w:rFonts w:ascii="Trebuchet MS" w:hAnsi="Trebuchet MS" w:cs="Arial"/>
          <w:sz w:val="22"/>
          <w:szCs w:val="22"/>
          <w:lang w:val="ro-RO"/>
        </w:rPr>
        <w:t>.</w:t>
      </w:r>
    </w:p>
    <w:p w:rsidR="00052F40" w:rsidRPr="00704C6D" w:rsidRDefault="00052F40" w:rsidP="00052F40">
      <w:pPr>
        <w:pStyle w:val="ListParagraph"/>
        <w:tabs>
          <w:tab w:val="left" w:pos="426"/>
        </w:tabs>
        <w:spacing w:line="276" w:lineRule="auto"/>
        <w:ind w:left="0"/>
        <w:jc w:val="both"/>
        <w:rPr>
          <w:rFonts w:ascii="Trebuchet MS" w:hAnsi="Trebuchet MS" w:cs="Arial"/>
          <w:b/>
          <w:sz w:val="22"/>
          <w:szCs w:val="22"/>
          <w:lang w:val="ro-RO"/>
        </w:rPr>
      </w:pPr>
    </w:p>
    <w:p w:rsidR="007339C4" w:rsidRPr="00535547" w:rsidRDefault="00C54DF0"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 DOCUMENTELE </w:t>
      </w:r>
      <w:r w:rsidR="000C7417" w:rsidRPr="00535547">
        <w:rPr>
          <w:rFonts w:ascii="Trebuchet MS" w:hAnsi="Trebuchet MS" w:cs="Arial"/>
          <w:b/>
          <w:sz w:val="22"/>
          <w:szCs w:val="22"/>
          <w:lang w:val="ro-RO"/>
        </w:rPr>
        <w:t xml:space="preserve">AFERENTE </w:t>
      </w:r>
      <w:r w:rsidRPr="00535547">
        <w:rPr>
          <w:rFonts w:ascii="Trebuchet MS" w:hAnsi="Trebuchet MS" w:cs="Arial"/>
          <w:b/>
          <w:sz w:val="22"/>
          <w:szCs w:val="22"/>
          <w:lang w:val="ro-RO"/>
        </w:rPr>
        <w:t xml:space="preserve">CONTRACTULUI </w:t>
      </w:r>
    </w:p>
    <w:p w:rsidR="007339C4" w:rsidRPr="00A90DEE" w:rsidRDefault="007339C4"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A90DEE">
        <w:rPr>
          <w:rFonts w:ascii="Trebuchet MS" w:hAnsi="Trebuchet MS" w:cs="Arial"/>
          <w:sz w:val="22"/>
          <w:szCs w:val="22"/>
          <w:lang w:val="ro-RO"/>
        </w:rPr>
        <w:t xml:space="preserve">Documentele </w:t>
      </w:r>
      <w:r w:rsidR="00C3717E" w:rsidRPr="00A90DEE">
        <w:rPr>
          <w:rFonts w:ascii="Trebuchet MS" w:hAnsi="Trebuchet MS" w:cs="Arial"/>
          <w:sz w:val="22"/>
          <w:szCs w:val="22"/>
          <w:lang w:val="ro-RO"/>
        </w:rPr>
        <w:t xml:space="preserve">aferente </w:t>
      </w:r>
      <w:r w:rsidRPr="00A90DEE">
        <w:rPr>
          <w:rFonts w:ascii="Trebuchet MS" w:hAnsi="Trebuchet MS" w:cs="Arial"/>
          <w:sz w:val="22"/>
          <w:szCs w:val="22"/>
          <w:lang w:val="ro-RO"/>
        </w:rPr>
        <w:t>prezentului contract</w:t>
      </w:r>
      <w:r w:rsidR="000C7417" w:rsidRPr="00A90DEE">
        <w:rPr>
          <w:rFonts w:ascii="Trebuchet MS" w:hAnsi="Trebuchet MS" w:cs="Arial"/>
          <w:sz w:val="22"/>
          <w:szCs w:val="22"/>
          <w:lang w:val="ro-RO"/>
        </w:rPr>
        <w:t xml:space="preserve"> sunt</w:t>
      </w:r>
      <w:r w:rsidRPr="00A90DEE">
        <w:rPr>
          <w:rFonts w:ascii="Trebuchet MS" w:hAnsi="Trebuchet MS" w:cs="Arial"/>
          <w:sz w:val="22"/>
          <w:szCs w:val="22"/>
          <w:lang w:val="ro-RO"/>
        </w:rPr>
        <w:t>:</w:t>
      </w:r>
    </w:p>
    <w:p w:rsidR="00816F3C" w:rsidRPr="00A90DEE" w:rsidRDefault="007339C4"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Caietul de sarcini</w:t>
      </w:r>
      <w:r w:rsidR="00DB5133" w:rsidRPr="00A90DEE">
        <w:rPr>
          <w:rFonts w:ascii="Trebuchet MS" w:hAnsi="Trebuchet MS" w:cs="Arial"/>
          <w:sz w:val="22"/>
          <w:szCs w:val="22"/>
          <w:lang w:val="ro-RO"/>
        </w:rPr>
        <w:t>;</w:t>
      </w:r>
    </w:p>
    <w:p w:rsidR="0033205A" w:rsidRPr="00A90DEE" w:rsidRDefault="0033205A"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Oferta prestatorului;</w:t>
      </w:r>
    </w:p>
    <w:p w:rsidR="005F601C" w:rsidRDefault="007B6FEF"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Declara</w:t>
      </w:r>
      <w:r w:rsidR="006E7845" w:rsidRPr="00A90DEE">
        <w:rPr>
          <w:rFonts w:ascii="Trebuchet MS" w:hAnsi="Trebuchet MS" w:cs="Arial"/>
          <w:sz w:val="22"/>
          <w:szCs w:val="22"/>
          <w:lang w:val="ro-RO"/>
        </w:rPr>
        <w:t>ție care atestă că evaluatorul are/nu are vreo legătură sau implicare cu proprietarul, bunului supus evaluării</w:t>
      </w:r>
      <w:r w:rsidR="00052F40">
        <w:rPr>
          <w:rFonts w:ascii="Trebuchet MS" w:hAnsi="Trebuchet MS" w:cs="Arial"/>
          <w:sz w:val="22"/>
          <w:szCs w:val="22"/>
          <w:lang w:val="ro-RO"/>
        </w:rPr>
        <w:t>;</w:t>
      </w:r>
    </w:p>
    <w:p w:rsidR="006517EE" w:rsidRPr="003E783B" w:rsidRDefault="006517EE" w:rsidP="006517EE">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 xml:space="preserve">Declarație pe proprie răspundere cu privire la </w:t>
      </w:r>
      <w:r w:rsidRPr="003E783B">
        <w:rPr>
          <w:rFonts w:ascii="Trebuchet MS" w:hAnsi="Trebuchet MS"/>
          <w:sz w:val="22"/>
          <w:szCs w:val="22"/>
          <w:lang w:val="ro-RO"/>
        </w:rPr>
        <w:t>identificarea și competența sa,</w:t>
      </w:r>
      <w:r w:rsidRPr="003E783B">
        <w:rPr>
          <w:rFonts w:ascii="Trebuchet MS" w:hAnsi="Trebuchet MS"/>
          <w:i/>
          <w:sz w:val="22"/>
          <w:szCs w:val="22"/>
          <w:lang w:val="ro-RO"/>
        </w:rPr>
        <w:t xml:space="preserve"> sub semnătură privată</w:t>
      </w:r>
      <w:r w:rsidRPr="003E783B">
        <w:rPr>
          <w:rFonts w:ascii="Trebuchet MS" w:hAnsi="Trebuchet MS"/>
          <w:sz w:val="22"/>
          <w:szCs w:val="22"/>
          <w:lang w:val="ro-RO"/>
        </w:rPr>
        <w:t>, în conformitate cu Standardul de evaluare SEV 101.</w:t>
      </w:r>
    </w:p>
    <w:p w:rsidR="00E9617D" w:rsidRPr="00704C6D" w:rsidRDefault="00E9617D" w:rsidP="00E9617D">
      <w:pPr>
        <w:pStyle w:val="ListParagraph"/>
        <w:tabs>
          <w:tab w:val="left" w:pos="284"/>
        </w:tabs>
        <w:spacing w:line="276" w:lineRule="auto"/>
        <w:ind w:left="284"/>
        <w:jc w:val="both"/>
        <w:rPr>
          <w:rFonts w:ascii="Trebuchet MS" w:hAnsi="Trebuchet MS" w:cs="Arial"/>
          <w:sz w:val="22"/>
          <w:szCs w:val="22"/>
          <w:lang w:val="ro-RO"/>
        </w:rPr>
      </w:pPr>
    </w:p>
    <w:p w:rsidR="008C78EB" w:rsidRPr="00E9617D" w:rsidRDefault="00C27627" w:rsidP="00E9617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E9617D">
        <w:rPr>
          <w:rFonts w:ascii="Trebuchet MS" w:hAnsi="Trebuchet MS" w:cs="Arial"/>
          <w:b/>
          <w:sz w:val="22"/>
          <w:szCs w:val="22"/>
          <w:lang w:val="ro-RO"/>
        </w:rPr>
        <w:t>CARACTERUL CONFIDENŢIAL AL CONTRACTULU</w:t>
      </w:r>
      <w:r w:rsidRPr="00E9617D">
        <w:rPr>
          <w:rFonts w:ascii="Trebuchet MS" w:hAnsi="Trebuchet MS" w:cs="Arial"/>
          <w:b/>
          <w:color w:val="000000" w:themeColor="text1"/>
          <w:sz w:val="22"/>
          <w:szCs w:val="22"/>
          <w:lang w:val="ro-RO"/>
        </w:rPr>
        <w:t>I</w:t>
      </w:r>
      <w:r w:rsidR="00DF5867" w:rsidRPr="00E9617D">
        <w:rPr>
          <w:rFonts w:ascii="Trebuchet MS" w:hAnsi="Trebuchet MS" w:cs="Arial"/>
          <w:b/>
          <w:color w:val="000000" w:themeColor="text1"/>
          <w:sz w:val="22"/>
          <w:szCs w:val="22"/>
          <w:lang w:val="ro-RO"/>
        </w:rPr>
        <w:t xml:space="preserve"> ŞI INDEPENDENŢA EVALUATORULUI</w:t>
      </w:r>
    </w:p>
    <w:p w:rsidR="00C338B9" w:rsidRPr="00535547" w:rsidRDefault="00C338B9"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Prestatorul va trata toate do</w:t>
      </w:r>
      <w:r w:rsidR="000F7C01" w:rsidRPr="00535547">
        <w:rPr>
          <w:rFonts w:ascii="Trebuchet MS" w:hAnsi="Trebuchet MS" w:cs="Arial"/>
          <w:sz w:val="22"/>
          <w:szCs w:val="22"/>
          <w:lang w:val="ro-RO"/>
        </w:rPr>
        <w:t>c</w:t>
      </w:r>
      <w:r w:rsidRPr="00535547">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86231A" w:rsidRDefault="00EF328D"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Prestatorul</w:t>
      </w:r>
      <w:r w:rsidR="00913397">
        <w:rPr>
          <w:rFonts w:ascii="Trebuchet MS" w:hAnsi="Trebuchet MS" w:cs="Arial"/>
          <w:sz w:val="22"/>
          <w:szCs w:val="22"/>
          <w:lang w:val="ro-RO"/>
        </w:rPr>
        <w:t>,</w:t>
      </w:r>
      <w:r w:rsidRPr="0086231A">
        <w:rPr>
          <w:rFonts w:ascii="Trebuchet MS" w:hAnsi="Trebuchet MS" w:cs="Arial"/>
          <w:sz w:val="22"/>
          <w:szCs w:val="22"/>
          <w:lang w:val="ro-RO"/>
        </w:rPr>
        <w:t xml:space="preserve"> precum și personalul prestatorului implicat în derularea contractului  trebuie să asigure caracterul de confidențialitate, sens în care, nu </w:t>
      </w:r>
      <w:r w:rsidRPr="0086231A">
        <w:rPr>
          <w:rFonts w:ascii="Trebuchet MS" w:hAnsi="Trebuchet MS" w:cs="Arial"/>
          <w:b/>
          <w:sz w:val="22"/>
          <w:szCs w:val="22"/>
          <w:lang w:val="ro-RO"/>
        </w:rPr>
        <w:t>va divulga în nicio situație nicio informație la care ar putea avea acces în legătură cu obiectul și datele contractului/dosarului</w:t>
      </w:r>
      <w:r w:rsidRPr="0086231A">
        <w:rPr>
          <w:rFonts w:ascii="Trebuchet MS" w:hAnsi="Trebuchet MS" w:cs="Arial"/>
          <w:sz w:val="22"/>
          <w:szCs w:val="22"/>
          <w:lang w:val="ro-RO"/>
        </w:rPr>
        <w:t xml:space="preserve"> </w:t>
      </w:r>
      <w:r w:rsidR="00C338B9" w:rsidRPr="0086231A">
        <w:rPr>
          <w:rFonts w:ascii="Trebuchet MS" w:hAnsi="Trebuchet MS" w:cs="Arial"/>
          <w:sz w:val="22"/>
          <w:szCs w:val="22"/>
          <w:lang w:val="ro-RO"/>
        </w:rPr>
        <w:t xml:space="preserve">fără acordul prealabil scris al </w:t>
      </w:r>
      <w:r w:rsidR="00FF6D25" w:rsidRPr="0086231A">
        <w:rPr>
          <w:rFonts w:ascii="Trebuchet MS" w:hAnsi="Trebuchet MS" w:cs="Arial"/>
          <w:sz w:val="22"/>
          <w:szCs w:val="22"/>
          <w:lang w:val="ro-RO"/>
        </w:rPr>
        <w:t>Beneficiarul</w:t>
      </w:r>
      <w:r w:rsidR="00DA00D6" w:rsidRPr="0086231A">
        <w:rPr>
          <w:rFonts w:ascii="Trebuchet MS" w:hAnsi="Trebuchet MS" w:cs="Arial"/>
          <w:sz w:val="22"/>
          <w:szCs w:val="22"/>
          <w:lang w:val="ro-RO"/>
        </w:rPr>
        <w:t>ui</w:t>
      </w:r>
      <w:r w:rsidRPr="0086231A">
        <w:rPr>
          <w:rFonts w:ascii="Trebuchet MS" w:hAnsi="Trebuchet MS" w:cs="Arial"/>
          <w:sz w:val="22"/>
          <w:szCs w:val="22"/>
          <w:lang w:val="ro-RO"/>
        </w:rPr>
        <w:t>.</w:t>
      </w:r>
    </w:p>
    <w:p w:rsidR="00DF5867" w:rsidRPr="00EF328D" w:rsidRDefault="00C338B9"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EF328D">
        <w:rPr>
          <w:rFonts w:ascii="Trebuchet MS" w:hAnsi="Trebuchet MS" w:cs="Arial"/>
          <w:sz w:val="22"/>
          <w:szCs w:val="22"/>
          <w:lang w:val="ro-RO"/>
        </w:rPr>
        <w:t>O parte contractantă va fi exonerată de răspundere pentru dezvăluirea de informaţii referitoare la contract dacă aceasta a fost obligată în mod legal să dezvăluie informaţia.</w:t>
      </w:r>
    </w:p>
    <w:p w:rsidR="00704C6D" w:rsidRPr="00E9617D" w:rsidRDefault="00DF5867"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86231A">
        <w:rPr>
          <w:rFonts w:ascii="Trebuchet MS" w:hAnsi="Trebuchet MS"/>
          <w:sz w:val="22"/>
          <w:szCs w:val="22"/>
          <w:lang w:val="ro-RO"/>
        </w:rPr>
        <w:t xml:space="preserve">Prestatorul, </w:t>
      </w:r>
      <w:r w:rsidRPr="0086231A">
        <w:rPr>
          <w:rFonts w:ascii="Trebuchet MS" w:hAnsi="Trebuchet MS" w:cs="Arial"/>
          <w:sz w:val="22"/>
          <w:szCs w:val="22"/>
          <w:lang w:val="ro-RO"/>
        </w:rPr>
        <w:t>în exercitarea independentă a profesiei de</w:t>
      </w:r>
      <w:r w:rsidRPr="0086231A">
        <w:rPr>
          <w:rFonts w:ascii="Trebuchet MS" w:hAnsi="Trebuchet MS"/>
          <w:sz w:val="22"/>
          <w:szCs w:val="22"/>
          <w:lang w:val="ro-RO"/>
        </w:rPr>
        <w:t xml:space="preserve"> evaluator autorizat,</w:t>
      </w:r>
      <w:r w:rsidR="008739DC" w:rsidRPr="0086231A">
        <w:rPr>
          <w:rFonts w:ascii="Trebuchet MS" w:hAnsi="Trebuchet MS"/>
          <w:sz w:val="22"/>
          <w:szCs w:val="22"/>
          <w:lang w:val="ro-RO"/>
        </w:rPr>
        <w:t xml:space="preserve"> în baza declarațiilor prevăzute la pct. 6 lit.c)</w:t>
      </w:r>
      <w:r w:rsidRPr="0086231A">
        <w:rPr>
          <w:rFonts w:ascii="Trebuchet MS" w:hAnsi="Trebuchet MS"/>
          <w:i/>
          <w:sz w:val="22"/>
          <w:szCs w:val="22"/>
          <w:lang w:val="ro-RO"/>
        </w:rPr>
        <w:t xml:space="preserve">, </w:t>
      </w:r>
      <w:r w:rsidRPr="0086231A">
        <w:rPr>
          <w:rFonts w:ascii="Trebuchet MS" w:hAnsi="Trebuchet MS"/>
          <w:sz w:val="22"/>
          <w:szCs w:val="22"/>
          <w:lang w:val="ro-RO"/>
        </w:rPr>
        <w:t xml:space="preserve">în conformitate cu </w:t>
      </w:r>
      <w:r w:rsidRPr="0086231A">
        <w:rPr>
          <w:rFonts w:ascii="Trebuchet MS" w:hAnsi="Trebuchet MS"/>
          <w:i/>
          <w:sz w:val="22"/>
          <w:szCs w:val="22"/>
          <w:lang w:val="ro-RO"/>
        </w:rPr>
        <w:t>Standardul de evaluare SEV 101</w:t>
      </w:r>
      <w:r w:rsidRPr="0086231A">
        <w:rPr>
          <w:rFonts w:ascii="Trebuchet MS" w:hAnsi="Trebuchet MS"/>
          <w:sz w:val="22"/>
          <w:szCs w:val="22"/>
          <w:lang w:val="ro-RO"/>
        </w:rPr>
        <w:t xml:space="preserve"> </w:t>
      </w:r>
      <w:r w:rsidRPr="0086231A">
        <w:rPr>
          <w:rFonts w:ascii="Trebuchet MS" w:hAnsi="Trebuchet MS" w:cs="Arial"/>
          <w:sz w:val="22"/>
          <w:szCs w:val="22"/>
          <w:lang w:val="ro-RO"/>
        </w:rPr>
        <w:t xml:space="preserve">și cu </w:t>
      </w:r>
      <w:r w:rsidRPr="008739DC">
        <w:rPr>
          <w:rFonts w:ascii="Trebuchet MS" w:hAnsi="Trebuchet MS" w:cs="Arial"/>
          <w:i/>
          <w:sz w:val="22"/>
          <w:szCs w:val="22"/>
          <w:lang w:val="ro-RO"/>
        </w:rPr>
        <w:t>art. 3 alin. (4) din O.G. nr. 24/2011 privind unele măsuri în domeniul evaluării bunurilor</w:t>
      </w:r>
      <w:r w:rsidRPr="008739DC">
        <w:rPr>
          <w:rFonts w:ascii="Trebuchet MS" w:hAnsi="Trebuchet MS" w:cs="Arial"/>
          <w:sz w:val="22"/>
          <w:szCs w:val="22"/>
          <w:lang w:val="ro-RO"/>
        </w:rPr>
        <w:t>, cu modificările şi completările ulterioare</w:t>
      </w:r>
      <w:r w:rsidR="008739DC">
        <w:rPr>
          <w:rFonts w:ascii="Trebuchet MS" w:hAnsi="Trebuchet MS"/>
          <w:sz w:val="22"/>
          <w:szCs w:val="22"/>
          <w:lang w:val="ro-RO"/>
        </w:rPr>
        <w:t xml:space="preserve">, </w:t>
      </w:r>
      <w:r w:rsidR="008739DC" w:rsidRPr="008739DC">
        <w:rPr>
          <w:rFonts w:ascii="Trebuchet MS" w:hAnsi="Trebuchet MS"/>
          <w:sz w:val="22"/>
          <w:szCs w:val="22"/>
          <w:lang w:val="ro-RO"/>
        </w:rPr>
        <w:t>atestă</w:t>
      </w:r>
      <w:r w:rsidRPr="008739DC">
        <w:rPr>
          <w:rFonts w:ascii="Trebuchet MS" w:hAnsi="Trebuchet MS"/>
          <w:sz w:val="22"/>
          <w:szCs w:val="22"/>
          <w:lang w:val="ro-RO"/>
        </w:rPr>
        <w:t xml:space="preserve"> faptul că este </w:t>
      </w:r>
      <w:r w:rsidRPr="008739DC">
        <w:rPr>
          <w:rFonts w:ascii="Trebuchet MS" w:hAnsi="Trebuchet MS" w:cs="Arial"/>
          <w:sz w:val="22"/>
          <w:szCs w:val="22"/>
          <w:lang w:val="ro-RO"/>
        </w:rPr>
        <w:t>liber de orice constrângere care ar putea aduce atingere principiilor de obiectivitate şi integritate profesională, că</w:t>
      </w:r>
      <w:r w:rsidRPr="008739DC">
        <w:rPr>
          <w:rFonts w:ascii="Trebuchet MS" w:hAnsi="Trebuchet MS"/>
          <w:sz w:val="22"/>
          <w:szCs w:val="22"/>
          <w:lang w:val="ro-RO"/>
        </w:rPr>
        <w:t xml:space="preserve"> poate oferi o evaluare obiectivă și imparțială, precum și faptul că nu se află într-o situație de incompatibilitate sau de co</w:t>
      </w:r>
      <w:r w:rsidR="006E7845">
        <w:rPr>
          <w:rFonts w:ascii="Trebuchet MS" w:hAnsi="Trebuchet MS"/>
          <w:sz w:val="22"/>
          <w:szCs w:val="22"/>
          <w:lang w:val="ro-RO"/>
        </w:rPr>
        <w:t xml:space="preserve">nflict de interese cu proprietarul bunurilor ce fac obiectul </w:t>
      </w:r>
      <w:r w:rsidRPr="008739DC">
        <w:rPr>
          <w:rFonts w:ascii="Trebuchet MS" w:hAnsi="Trebuchet MS"/>
          <w:sz w:val="22"/>
          <w:szCs w:val="22"/>
          <w:lang w:val="ro-RO"/>
        </w:rPr>
        <w:t>evaluării sau cu beneficiarul, sub sancțiunea prevederilor art. 326 din Codul Penal.</w:t>
      </w:r>
    </w:p>
    <w:p w:rsidR="00E9617D" w:rsidRPr="00704C6D" w:rsidRDefault="00E9617D" w:rsidP="00E9617D">
      <w:pPr>
        <w:pStyle w:val="ListParagraph"/>
        <w:tabs>
          <w:tab w:val="left" w:pos="426"/>
        </w:tabs>
        <w:spacing w:line="276" w:lineRule="auto"/>
        <w:ind w:left="0"/>
        <w:jc w:val="both"/>
        <w:rPr>
          <w:rFonts w:ascii="Trebuchet MS" w:hAnsi="Trebuchet MS" w:cs="Arial"/>
          <w:sz w:val="22"/>
          <w:szCs w:val="22"/>
          <w:lang w:val="ro-RO"/>
        </w:rPr>
      </w:pPr>
    </w:p>
    <w:p w:rsidR="00F946DF" w:rsidRPr="00535547" w:rsidRDefault="00CB303C"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OBLIGAȚIILE</w:t>
      </w:r>
      <w:r w:rsidR="00B36A94" w:rsidRPr="00535547">
        <w:rPr>
          <w:rFonts w:ascii="Trebuchet MS" w:hAnsi="Trebuchet MS" w:cs="Arial"/>
          <w:b/>
          <w:sz w:val="22"/>
          <w:szCs w:val="22"/>
          <w:lang w:val="ro-RO"/>
        </w:rPr>
        <w:t xml:space="preserve"> </w:t>
      </w:r>
      <w:r w:rsidR="00464A74" w:rsidRPr="00535547">
        <w:rPr>
          <w:rFonts w:ascii="Trebuchet MS" w:hAnsi="Trebuchet MS" w:cs="Arial"/>
          <w:b/>
          <w:sz w:val="22"/>
          <w:szCs w:val="22"/>
          <w:lang w:val="ro-RO"/>
        </w:rPr>
        <w:t>PRESTATORUL</w:t>
      </w:r>
      <w:r w:rsidR="00B36A94" w:rsidRPr="00535547">
        <w:rPr>
          <w:rFonts w:ascii="Trebuchet MS" w:hAnsi="Trebuchet MS" w:cs="Arial"/>
          <w:b/>
          <w:sz w:val="22"/>
          <w:szCs w:val="22"/>
          <w:lang w:val="ro-RO"/>
        </w:rPr>
        <w:t>UI</w:t>
      </w:r>
    </w:p>
    <w:p w:rsidR="007A044A"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lastRenderedPageBreak/>
        <w:t>Prestatorul</w:t>
      </w:r>
      <w:r w:rsidR="00F946DF" w:rsidRPr="00535547">
        <w:rPr>
          <w:rFonts w:ascii="Trebuchet MS" w:hAnsi="Trebuchet MS" w:cs="Arial"/>
          <w:sz w:val="22"/>
          <w:szCs w:val="22"/>
        </w:rPr>
        <w:t xml:space="preserve"> se obligă să presteze serviciile de evaluare</w:t>
      </w:r>
      <w:r w:rsidR="00E8283B" w:rsidRPr="00535547">
        <w:rPr>
          <w:rFonts w:ascii="Trebuchet MS" w:hAnsi="Trebuchet MS" w:cs="Arial"/>
          <w:sz w:val="22"/>
          <w:szCs w:val="22"/>
        </w:rPr>
        <w:t xml:space="preserve"> de bunuri mobile, conform cerințelor specificate în Caietul de sarcini</w:t>
      </w:r>
      <w:r w:rsidR="00740BAA" w:rsidRPr="00535547">
        <w:rPr>
          <w:rFonts w:ascii="Trebuchet MS" w:hAnsi="Trebuchet MS" w:cs="Arial"/>
          <w:sz w:val="22"/>
          <w:szCs w:val="22"/>
        </w:rPr>
        <w:t>,</w:t>
      </w:r>
      <w:r w:rsidR="00F43654" w:rsidRPr="00535547">
        <w:rPr>
          <w:rFonts w:ascii="Trebuchet MS" w:hAnsi="Trebuchet MS" w:cs="Arial"/>
          <w:sz w:val="22"/>
          <w:szCs w:val="22"/>
        </w:rPr>
        <w:t xml:space="preserve"> </w:t>
      </w:r>
      <w:r w:rsidR="00B260E0">
        <w:rPr>
          <w:rFonts w:ascii="Trebuchet MS" w:hAnsi="Trebuchet MS" w:cs="Arial"/>
          <w:sz w:val="22"/>
          <w:szCs w:val="22"/>
        </w:rPr>
        <w:t>cu respectarea</w:t>
      </w:r>
      <w:r w:rsidR="00B260E0" w:rsidRPr="00535547">
        <w:rPr>
          <w:rFonts w:ascii="Trebuchet MS" w:hAnsi="Trebuchet MS" w:cs="Arial"/>
          <w:sz w:val="22"/>
          <w:szCs w:val="22"/>
        </w:rPr>
        <w:t xml:space="preserve"> </w:t>
      </w:r>
      <w:r w:rsidR="00B260E0">
        <w:rPr>
          <w:rFonts w:ascii="Trebuchet MS" w:hAnsi="Trebuchet MS" w:cs="Arial"/>
          <w:sz w:val="22"/>
          <w:szCs w:val="22"/>
        </w:rPr>
        <w:t>condițiilor</w:t>
      </w:r>
      <w:r w:rsidR="00740BAA" w:rsidRPr="00535547">
        <w:rPr>
          <w:rFonts w:ascii="Trebuchet MS" w:hAnsi="Trebuchet MS" w:cs="Arial"/>
          <w:sz w:val="22"/>
          <w:szCs w:val="22"/>
        </w:rPr>
        <w:t xml:space="preserve"> ANEVAR,</w:t>
      </w:r>
      <w:r w:rsidR="00E8283B" w:rsidRPr="00535547">
        <w:rPr>
          <w:rFonts w:ascii="Trebuchet MS" w:hAnsi="Trebuchet MS" w:cs="Arial"/>
          <w:sz w:val="22"/>
          <w:szCs w:val="22"/>
        </w:rPr>
        <w:t xml:space="preserve"> precum și în condițiile prezentului contract</w:t>
      </w:r>
      <w:r w:rsidR="00740BAA" w:rsidRPr="00535547">
        <w:rPr>
          <w:rFonts w:ascii="Trebuchet MS" w:hAnsi="Trebuchet MS" w:cs="Arial"/>
          <w:sz w:val="22"/>
          <w:szCs w:val="22"/>
        </w:rPr>
        <w:t>.</w:t>
      </w:r>
    </w:p>
    <w:p w:rsidR="007A044A"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obligaţia de a presta serviciile prevăzute în contract cu profesionalismul şi promptitudinea cuvenite angajamentului asumat şi în conformitate cu oferta depus</w:t>
      </w:r>
      <w:r w:rsidR="00175733" w:rsidRPr="00535547">
        <w:rPr>
          <w:rFonts w:ascii="Trebuchet MS" w:hAnsi="Trebuchet MS" w:cs="Arial"/>
          <w:sz w:val="22"/>
          <w:szCs w:val="22"/>
        </w:rPr>
        <w:t>ă</w:t>
      </w:r>
      <w:r w:rsidR="007A044A" w:rsidRPr="00535547">
        <w:rPr>
          <w:rFonts w:ascii="Trebuchet MS" w:hAnsi="Trebuchet MS" w:cs="Arial"/>
          <w:sz w:val="22"/>
          <w:szCs w:val="22"/>
        </w:rPr>
        <w:t>.</w:t>
      </w:r>
    </w:p>
    <w:p w:rsidR="00292D74" w:rsidRPr="00535547" w:rsidRDefault="006358D6"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w:t>
      </w:r>
      <w:r w:rsidR="007A044A" w:rsidRPr="00535547">
        <w:rPr>
          <w:rFonts w:ascii="Trebuchet MS" w:hAnsi="Trebuchet MS" w:cs="Arial"/>
          <w:sz w:val="22"/>
          <w:szCs w:val="22"/>
        </w:rPr>
        <w:t>r</w:t>
      </w:r>
      <w:r w:rsidRPr="00535547">
        <w:rPr>
          <w:rFonts w:ascii="Trebuchet MS" w:hAnsi="Trebuchet MS" w:cs="Arial"/>
          <w:sz w:val="22"/>
          <w:szCs w:val="22"/>
        </w:rPr>
        <w:t>ul se obligă să prezinte</w:t>
      </w:r>
      <w:r w:rsidR="00D2050E" w:rsidRPr="00535547">
        <w:rPr>
          <w:rFonts w:ascii="Trebuchet MS" w:hAnsi="Trebuchet MS" w:cs="Arial"/>
          <w:sz w:val="22"/>
          <w:szCs w:val="22"/>
        </w:rPr>
        <w:t xml:space="preserve"> raportul de evaluare</w:t>
      </w: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7D3E18" w:rsidRPr="00535547">
        <w:rPr>
          <w:rFonts w:ascii="Trebuchet MS" w:hAnsi="Trebuchet MS" w:cs="Arial"/>
          <w:sz w:val="22"/>
          <w:szCs w:val="22"/>
        </w:rPr>
        <w:t xml:space="preserve"> </w:t>
      </w:r>
      <w:r w:rsidR="0066139B" w:rsidRPr="00535547">
        <w:rPr>
          <w:rFonts w:ascii="Trebuchet MS" w:hAnsi="Trebuchet MS" w:cs="Arial"/>
          <w:sz w:val="22"/>
          <w:szCs w:val="22"/>
        </w:rPr>
        <w:t xml:space="preserve">spre analiză și </w:t>
      </w:r>
      <w:r w:rsidR="00D2050E" w:rsidRPr="00535547">
        <w:rPr>
          <w:rFonts w:ascii="Trebuchet MS" w:hAnsi="Trebuchet MS" w:cs="Arial"/>
          <w:sz w:val="22"/>
          <w:szCs w:val="22"/>
        </w:rPr>
        <w:t xml:space="preserve">formulare de observații, după caz, </w:t>
      </w:r>
      <w:r w:rsidR="0066139B" w:rsidRPr="00535547">
        <w:rPr>
          <w:rFonts w:ascii="Trebuchet MS" w:hAnsi="Trebuchet MS" w:cs="Arial"/>
          <w:sz w:val="22"/>
          <w:szCs w:val="22"/>
        </w:rPr>
        <w:t xml:space="preserve">în termen de </w:t>
      </w:r>
      <w:r w:rsidR="00D2050E" w:rsidRPr="00535547">
        <w:rPr>
          <w:rFonts w:ascii="Trebuchet MS" w:hAnsi="Trebuchet MS" w:cs="Arial"/>
          <w:sz w:val="22"/>
          <w:szCs w:val="22"/>
        </w:rPr>
        <w:t>15</w:t>
      </w:r>
      <w:r w:rsidR="0066139B" w:rsidRPr="00535547">
        <w:rPr>
          <w:rFonts w:ascii="Trebuchet MS" w:hAnsi="Trebuchet MS" w:cs="Arial"/>
          <w:sz w:val="22"/>
          <w:szCs w:val="22"/>
        </w:rPr>
        <w:t xml:space="preserve"> zile </w:t>
      </w:r>
      <w:r w:rsidR="000F7C01" w:rsidRPr="00535547">
        <w:rPr>
          <w:rFonts w:ascii="Trebuchet MS" w:hAnsi="Trebuchet MS" w:cs="Arial"/>
          <w:sz w:val="22"/>
          <w:szCs w:val="22"/>
        </w:rPr>
        <w:t>calendaristice</w:t>
      </w:r>
      <w:r w:rsidR="0066139B" w:rsidRPr="00535547">
        <w:rPr>
          <w:rFonts w:ascii="Trebuchet MS" w:hAnsi="Trebuchet MS" w:cs="Arial"/>
          <w:sz w:val="22"/>
          <w:szCs w:val="22"/>
        </w:rPr>
        <w:t xml:space="preserve"> de la data intrării în vigoare a prezentului contract</w:t>
      </w:r>
      <w:r w:rsidR="004101E1" w:rsidRPr="00535547">
        <w:rPr>
          <w:rFonts w:ascii="Trebuchet MS" w:hAnsi="Trebuchet MS" w:cs="Arial"/>
          <w:sz w:val="22"/>
          <w:szCs w:val="22"/>
        </w:rPr>
        <w:t xml:space="preserve"> și punerea la dispoziția evaluatorului a documentelor necesare procesului de evaluare (conform legislației în vigoare și a Standardelor </w:t>
      </w:r>
      <w:r w:rsidR="00EF50B1">
        <w:rPr>
          <w:rFonts w:ascii="Trebuchet MS" w:hAnsi="Trebuchet MS" w:cs="Arial"/>
          <w:sz w:val="22"/>
          <w:szCs w:val="22"/>
        </w:rPr>
        <w:t>de Evaluare a Bunurilor 2018</w:t>
      </w:r>
      <w:r w:rsidR="00237B80">
        <w:rPr>
          <w:rFonts w:ascii="Trebuchet MS" w:hAnsi="Trebuchet MS" w:cs="Arial"/>
          <w:sz w:val="22"/>
          <w:szCs w:val="22"/>
        </w:rPr>
        <w:t>/</w:t>
      </w:r>
      <w:r w:rsidR="004101E1" w:rsidRPr="00535547">
        <w:rPr>
          <w:rFonts w:ascii="Trebuchet MS" w:hAnsi="Trebuchet MS" w:cs="Arial"/>
          <w:sz w:val="22"/>
          <w:szCs w:val="22"/>
        </w:rPr>
        <w:t>ANEVAR)</w:t>
      </w:r>
      <w:r w:rsidR="004B453F" w:rsidRPr="00535547">
        <w:rPr>
          <w:rFonts w:ascii="Trebuchet MS" w:hAnsi="Trebuchet MS" w:cs="Arial"/>
          <w:sz w:val="22"/>
          <w:szCs w:val="22"/>
        </w:rPr>
        <w:t>.</w:t>
      </w:r>
    </w:p>
    <w:p w:rsidR="007A044A" w:rsidRPr="00535547" w:rsidRDefault="002C30DF"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În situația în care </w:t>
      </w:r>
      <w:r w:rsidR="00FF6D25" w:rsidRPr="00535547">
        <w:rPr>
          <w:rFonts w:ascii="Trebuchet MS" w:hAnsi="Trebuchet MS" w:cs="Arial"/>
          <w:sz w:val="22"/>
          <w:szCs w:val="22"/>
        </w:rPr>
        <w:t>Beneficiarul</w:t>
      </w:r>
      <w:r w:rsidRPr="00535547">
        <w:rPr>
          <w:rFonts w:ascii="Trebuchet MS" w:hAnsi="Trebuchet MS" w:cs="Arial"/>
          <w:sz w:val="22"/>
          <w:szCs w:val="22"/>
        </w:rPr>
        <w:t xml:space="preserve"> formulează observații cu privire la raportul de evaluare, ca urmare a </w:t>
      </w:r>
      <w:r w:rsidR="006B0E86" w:rsidRPr="00535547">
        <w:rPr>
          <w:rFonts w:ascii="Trebuchet MS" w:hAnsi="Trebuchet MS" w:cs="Arial"/>
          <w:sz w:val="22"/>
          <w:szCs w:val="22"/>
        </w:rPr>
        <w:t xml:space="preserve">încheierii </w:t>
      </w:r>
      <w:r w:rsidR="006B0E86" w:rsidRPr="00535547">
        <w:rPr>
          <w:rFonts w:ascii="Trebuchet MS" w:hAnsi="Trebuchet MS" w:cs="Arial"/>
          <w:i/>
          <w:sz w:val="22"/>
          <w:szCs w:val="22"/>
        </w:rPr>
        <w:t xml:space="preserve">procesului verbal de </w:t>
      </w:r>
      <w:r w:rsidR="00B5060F" w:rsidRPr="00535547">
        <w:rPr>
          <w:rFonts w:ascii="Trebuchet MS" w:hAnsi="Trebuchet MS" w:cs="Arial"/>
          <w:i/>
          <w:sz w:val="22"/>
          <w:szCs w:val="22"/>
        </w:rPr>
        <w:t>recepție</w:t>
      </w:r>
      <w:r w:rsidR="006B0E86" w:rsidRPr="00535547">
        <w:rPr>
          <w:rFonts w:ascii="Trebuchet MS" w:hAnsi="Trebuchet MS" w:cs="Arial"/>
          <w:i/>
          <w:sz w:val="22"/>
          <w:szCs w:val="22"/>
        </w:rPr>
        <w:t xml:space="preserve"> cu obiecțiuni</w:t>
      </w:r>
      <w:r w:rsidR="006B0E86"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6B0E86" w:rsidRPr="00535547">
        <w:rPr>
          <w:rFonts w:ascii="Trebuchet MS" w:hAnsi="Trebuchet MS" w:cs="Arial"/>
          <w:sz w:val="22"/>
          <w:szCs w:val="22"/>
        </w:rPr>
        <w:t xml:space="preserve"> se obligă să remedieze elementele care fac obiectul observațiilor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AA2968" w:rsidRPr="00535547">
        <w:rPr>
          <w:rFonts w:ascii="Trebuchet MS" w:hAnsi="Trebuchet MS" w:cs="Arial"/>
          <w:sz w:val="22"/>
          <w:szCs w:val="22"/>
        </w:rPr>
        <w:t xml:space="preserve">, în termen de </w:t>
      </w:r>
      <w:r w:rsidR="00AA2968" w:rsidRPr="00535547">
        <w:rPr>
          <w:rFonts w:ascii="Trebuchet MS" w:hAnsi="Trebuchet MS" w:cs="Arial"/>
          <w:b/>
          <w:sz w:val="22"/>
          <w:szCs w:val="22"/>
        </w:rPr>
        <w:t>3 zile lucrătoare</w:t>
      </w:r>
      <w:r w:rsidR="00AA2968" w:rsidRPr="00535547">
        <w:rPr>
          <w:rFonts w:ascii="Trebuchet MS" w:hAnsi="Trebuchet MS" w:cs="Arial"/>
          <w:sz w:val="22"/>
          <w:szCs w:val="22"/>
        </w:rPr>
        <w:t xml:space="preserve"> de la comunicarea notificării de către </w:t>
      </w:r>
      <w:r w:rsidR="00562797" w:rsidRPr="00535547">
        <w:rPr>
          <w:rFonts w:ascii="Trebuchet MS" w:hAnsi="Trebuchet MS" w:cs="Arial"/>
          <w:sz w:val="22"/>
          <w:szCs w:val="22"/>
        </w:rPr>
        <w:t>Beneficiar</w:t>
      </w:r>
      <w:r w:rsidR="00C664AA" w:rsidRPr="00535547">
        <w:rPr>
          <w:rFonts w:ascii="Trebuchet MS" w:hAnsi="Trebuchet MS" w:cs="Arial"/>
          <w:sz w:val="22"/>
          <w:szCs w:val="22"/>
        </w:rPr>
        <w:t>.</w:t>
      </w:r>
    </w:p>
    <w:p w:rsidR="00D73931"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D73931" w:rsidRPr="00535547">
        <w:rPr>
          <w:rFonts w:ascii="Trebuchet MS" w:hAnsi="Trebuchet MS" w:cs="Arial"/>
          <w:sz w:val="22"/>
          <w:szCs w:val="22"/>
        </w:rPr>
        <w:t xml:space="preserve"> are obligația de a nu transfera total sau parțial obligațiile sale asumate prin prezentul contract.</w:t>
      </w:r>
    </w:p>
    <w:p w:rsidR="00D73931"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C478B3" w:rsidRPr="00535547">
        <w:rPr>
          <w:rFonts w:ascii="Trebuchet MS" w:hAnsi="Trebuchet MS" w:cs="Arial"/>
          <w:sz w:val="22"/>
          <w:szCs w:val="22"/>
        </w:rPr>
        <w:t xml:space="preserve"> se obligă să nu subcontracteze părți din contract, fără obținerea în prealabil a acordului scris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C478B3" w:rsidRPr="00535547">
        <w:rPr>
          <w:rFonts w:ascii="Trebuchet MS" w:hAnsi="Trebuchet MS" w:cs="Arial"/>
          <w:sz w:val="22"/>
          <w:szCs w:val="22"/>
        </w:rPr>
        <w:t>.</w:t>
      </w:r>
    </w:p>
    <w:p w:rsidR="00C478B3" w:rsidRPr="00535547" w:rsidRDefault="00C478B3"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Ulterior obținerii acordului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se obligă să încheie contracte cu subcontractanții desemnați, în conformitate cu oferta.</w:t>
      </w:r>
    </w:p>
    <w:p w:rsidR="00F933AC" w:rsidRPr="00535547" w:rsidRDefault="00464A7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obligaţia de a asigura resursele umane</w:t>
      </w:r>
      <w:r w:rsidR="00C54724" w:rsidRPr="00535547">
        <w:rPr>
          <w:rFonts w:ascii="Trebuchet MS" w:hAnsi="Trebuchet MS" w:cs="Arial"/>
          <w:sz w:val="22"/>
          <w:szCs w:val="22"/>
        </w:rPr>
        <w:t xml:space="preserve">, </w:t>
      </w:r>
      <w:r w:rsidR="00F946DF" w:rsidRPr="00535547">
        <w:rPr>
          <w:rFonts w:ascii="Trebuchet MS" w:hAnsi="Trebuchet MS" w:cs="Arial"/>
          <w:sz w:val="22"/>
          <w:szCs w:val="22"/>
        </w:rPr>
        <w:t>materiale</w:t>
      </w:r>
      <w:r w:rsidR="00C54724" w:rsidRPr="00535547">
        <w:rPr>
          <w:rFonts w:ascii="Trebuchet MS" w:hAnsi="Trebuchet MS" w:cs="Arial"/>
          <w:sz w:val="22"/>
          <w:szCs w:val="22"/>
        </w:rPr>
        <w:t xml:space="preserve"> și orice alte asemenea, astfel încât să se asigure derularea </w:t>
      </w:r>
      <w:r w:rsidR="00C6458D" w:rsidRPr="00535547">
        <w:rPr>
          <w:rFonts w:ascii="Trebuchet MS" w:hAnsi="Trebuchet MS" w:cs="Arial"/>
          <w:sz w:val="22"/>
          <w:szCs w:val="22"/>
        </w:rPr>
        <w:t>corespunzătoare a contractului.</w:t>
      </w:r>
    </w:p>
    <w:p w:rsidR="00737EFE" w:rsidRPr="00535547" w:rsidRDefault="00464A7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282ECF" w:rsidRPr="00535547">
        <w:rPr>
          <w:rFonts w:ascii="Trebuchet MS" w:hAnsi="Trebuchet MS" w:cs="Arial"/>
          <w:sz w:val="22"/>
          <w:szCs w:val="22"/>
        </w:rPr>
        <w:t xml:space="preserve"> se obligă ca</w:t>
      </w:r>
      <w:r w:rsidR="00C664AA" w:rsidRPr="00535547">
        <w:rPr>
          <w:rFonts w:ascii="Trebuchet MS" w:hAnsi="Trebuchet MS" w:cs="Arial"/>
          <w:sz w:val="22"/>
          <w:szCs w:val="22"/>
        </w:rPr>
        <w:t>,</w:t>
      </w:r>
      <w:r w:rsidR="00282ECF" w:rsidRPr="00535547">
        <w:rPr>
          <w:rFonts w:ascii="Trebuchet MS" w:hAnsi="Trebuchet MS" w:cs="Arial"/>
          <w:sz w:val="22"/>
          <w:szCs w:val="22"/>
        </w:rPr>
        <w:t xml:space="preserve"> în cazul în care înlocuiește </w:t>
      </w:r>
      <w:r w:rsidR="00C664AA" w:rsidRPr="00535547">
        <w:rPr>
          <w:rFonts w:ascii="Trebuchet MS" w:hAnsi="Trebuchet MS" w:cs="Arial"/>
          <w:sz w:val="22"/>
          <w:szCs w:val="22"/>
        </w:rPr>
        <w:t>personalul</w:t>
      </w:r>
      <w:r w:rsidR="00282ECF" w:rsidRPr="00535547">
        <w:rPr>
          <w:rFonts w:ascii="Trebuchet MS" w:hAnsi="Trebuchet MS" w:cs="Arial"/>
          <w:sz w:val="22"/>
          <w:szCs w:val="22"/>
        </w:rPr>
        <w:t xml:space="preserve"> responsabil cu realizarea serviciilor ce fac obiectul prezentului contract, să obțină în prealabil acordul scris din partea </w:t>
      </w:r>
      <w:r w:rsidR="00FF6D25" w:rsidRPr="00535547">
        <w:rPr>
          <w:rFonts w:ascii="Trebuchet MS" w:hAnsi="Trebuchet MS" w:cs="Arial"/>
          <w:sz w:val="22"/>
          <w:szCs w:val="22"/>
        </w:rPr>
        <w:t>Beneficiarul</w:t>
      </w:r>
      <w:r w:rsidR="00DA00D6" w:rsidRPr="00535547">
        <w:rPr>
          <w:rFonts w:ascii="Trebuchet MS" w:hAnsi="Trebuchet MS" w:cs="Arial"/>
          <w:sz w:val="22"/>
          <w:szCs w:val="22"/>
        </w:rPr>
        <w:t>ui</w:t>
      </w:r>
      <w:r w:rsidR="00282ECF" w:rsidRPr="00535547">
        <w:rPr>
          <w:rFonts w:ascii="Trebuchet MS" w:hAnsi="Trebuchet MS" w:cs="Arial"/>
          <w:sz w:val="22"/>
          <w:szCs w:val="22"/>
        </w:rPr>
        <w:t>.</w:t>
      </w:r>
    </w:p>
    <w:p w:rsidR="00377D88" w:rsidRDefault="00464A74" w:rsidP="00377D8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A34FD7" w:rsidRPr="00535547">
        <w:rPr>
          <w:rFonts w:ascii="Trebuchet MS" w:hAnsi="Trebuchet MS" w:cs="Arial"/>
          <w:sz w:val="22"/>
          <w:szCs w:val="22"/>
        </w:rPr>
        <w:t xml:space="preserve"> răspunde și suportă riscul și eventualele pagube produse ca urmare a activității sale.</w:t>
      </w:r>
    </w:p>
    <w:p w:rsidR="00377D88" w:rsidRPr="00377D88" w:rsidRDefault="00377D88" w:rsidP="00377D8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77D88">
        <w:rPr>
          <w:rFonts w:ascii="Trebuchet MS" w:hAnsi="Trebuchet MS" w:cs="Arial"/>
          <w:sz w:val="22"/>
          <w:szCs w:val="22"/>
        </w:rPr>
        <w:t>Prestatorul va lua toate măsurile necesare pentru ca activitatea de evaluare a bunurilor să nu afecteze desfășurarea în condiții bune a activității autorității contractante, a instituției care deține locul unde sunt depozitate bunurile, a societății comerciale sau a persoanei fizice în custodia căreia se află bunurile.</w:t>
      </w:r>
    </w:p>
    <w:p w:rsidR="00200F58" w:rsidRPr="006174DC" w:rsidRDefault="00F933AC"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174DC">
        <w:rPr>
          <w:rFonts w:ascii="Trebuchet MS" w:hAnsi="Trebuchet MS" w:cs="Arial"/>
          <w:sz w:val="22"/>
          <w:szCs w:val="22"/>
        </w:rPr>
        <w:t>În procesul de evaluare</w:t>
      </w:r>
      <w:r w:rsidR="0043116A" w:rsidRPr="006174DC">
        <w:rPr>
          <w:rFonts w:ascii="Trebuchet MS" w:hAnsi="Trebuchet MS" w:cs="Arial"/>
          <w:sz w:val="22"/>
          <w:szCs w:val="22"/>
        </w:rPr>
        <w:t xml:space="preserve">, evaluatorul se va raporta la prețul mediu practicat pe piața liberă, pentru bunuri de categorie, cantitate și calitate similară, </w:t>
      </w:r>
      <w:r w:rsidR="005A0047" w:rsidRPr="006174DC">
        <w:rPr>
          <w:rFonts w:ascii="Trebuchet MS" w:hAnsi="Trebuchet MS" w:cs="Arial"/>
          <w:sz w:val="22"/>
          <w:szCs w:val="22"/>
        </w:rPr>
        <w:t xml:space="preserve">valoarea bunurilor </w:t>
      </w:r>
      <w:r w:rsidR="0043116A" w:rsidRPr="006174DC">
        <w:rPr>
          <w:rFonts w:ascii="Trebuchet MS" w:hAnsi="Trebuchet MS" w:cs="Arial"/>
          <w:sz w:val="22"/>
          <w:szCs w:val="22"/>
        </w:rPr>
        <w:t>determinându-se în funcție de criteriile prevăzute în Caietul de sarcini.</w:t>
      </w:r>
      <w:r w:rsidR="0010251D" w:rsidRPr="006174DC">
        <w:rPr>
          <w:rFonts w:ascii="Trebuchet MS" w:hAnsi="Trebuchet MS" w:cs="Arial"/>
          <w:sz w:val="22"/>
          <w:szCs w:val="22"/>
        </w:rPr>
        <w:t xml:space="preserve"> </w:t>
      </w:r>
      <w:r w:rsidR="0043116A" w:rsidRPr="006174DC">
        <w:rPr>
          <w:rFonts w:ascii="Trebuchet MS" w:hAnsi="Trebuchet MS" w:cs="Arial"/>
          <w:sz w:val="22"/>
          <w:szCs w:val="22"/>
        </w:rPr>
        <w:t xml:space="preserve">Valoarea determinată trebuie să fie obiectivă și nu trebuie să fie influențată de factori </w:t>
      </w:r>
      <w:r w:rsidR="00823F7B" w:rsidRPr="006174DC">
        <w:rPr>
          <w:rFonts w:ascii="Trebuchet MS" w:hAnsi="Trebuchet MS" w:cs="Arial"/>
          <w:sz w:val="22"/>
          <w:szCs w:val="22"/>
        </w:rPr>
        <w:t>subiectivi</w:t>
      </w:r>
      <w:r w:rsidR="00200F58" w:rsidRPr="006174DC">
        <w:rPr>
          <w:rFonts w:ascii="Trebuchet MS" w:hAnsi="Trebuchet MS" w:cs="Arial"/>
          <w:sz w:val="22"/>
          <w:szCs w:val="22"/>
        </w:rPr>
        <w:t>.</w:t>
      </w:r>
    </w:p>
    <w:p w:rsidR="0043116A" w:rsidRPr="00535547" w:rsidRDefault="00200F58"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Valoarea stabilită</w:t>
      </w:r>
      <w:r w:rsidR="0043116A" w:rsidRPr="00535547">
        <w:rPr>
          <w:rFonts w:ascii="Trebuchet MS" w:hAnsi="Trebuchet MS" w:cs="Arial"/>
          <w:color w:val="000000" w:themeColor="text1"/>
          <w:sz w:val="22"/>
          <w:szCs w:val="22"/>
        </w:rPr>
        <w:t xml:space="preserve"> va fi prezentată în monedă națională și euro, cu spe</w:t>
      </w:r>
      <w:r w:rsidR="000F7C01" w:rsidRPr="00535547">
        <w:rPr>
          <w:rFonts w:ascii="Trebuchet MS" w:hAnsi="Trebuchet MS" w:cs="Arial"/>
          <w:color w:val="000000" w:themeColor="text1"/>
          <w:sz w:val="22"/>
          <w:szCs w:val="22"/>
        </w:rPr>
        <w:t>ci</w:t>
      </w:r>
      <w:r w:rsidR="006E1994" w:rsidRPr="00535547">
        <w:rPr>
          <w:rFonts w:ascii="Trebuchet MS" w:hAnsi="Trebuchet MS" w:cs="Arial"/>
          <w:color w:val="000000" w:themeColor="text1"/>
          <w:sz w:val="22"/>
          <w:szCs w:val="22"/>
        </w:rPr>
        <w:t>f</w:t>
      </w:r>
      <w:r w:rsidR="0043116A" w:rsidRPr="00535547">
        <w:rPr>
          <w:rFonts w:ascii="Trebuchet MS" w:hAnsi="Trebuchet MS" w:cs="Arial"/>
          <w:color w:val="000000" w:themeColor="text1"/>
          <w:sz w:val="22"/>
          <w:szCs w:val="22"/>
        </w:rPr>
        <w:t>icația cursului BNR luat în calcul.</w:t>
      </w:r>
    </w:p>
    <w:p w:rsidR="00881764" w:rsidRDefault="00464A74"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Prestatorul</w:t>
      </w:r>
      <w:r w:rsidR="00DD003E" w:rsidRPr="00535547">
        <w:rPr>
          <w:rFonts w:ascii="Trebuchet MS" w:hAnsi="Trebuchet MS" w:cs="Arial"/>
          <w:color w:val="000000" w:themeColor="text1"/>
          <w:sz w:val="22"/>
          <w:szCs w:val="22"/>
        </w:rPr>
        <w:t xml:space="preserve"> este responsabil</w:t>
      </w:r>
      <w:r w:rsidR="00E871EC" w:rsidRPr="00535547">
        <w:rPr>
          <w:rFonts w:ascii="Trebuchet MS" w:hAnsi="Trebuchet MS" w:cs="Arial"/>
          <w:color w:val="000000" w:themeColor="text1"/>
          <w:sz w:val="22"/>
          <w:szCs w:val="22"/>
        </w:rPr>
        <w:t xml:space="preserve"> pentru activitatea desfășurată </w:t>
      </w:r>
      <w:r w:rsidR="00DD003E" w:rsidRPr="00535547">
        <w:rPr>
          <w:rFonts w:ascii="Trebuchet MS" w:hAnsi="Trebuchet MS" w:cs="Arial"/>
          <w:color w:val="000000" w:themeColor="text1"/>
          <w:sz w:val="22"/>
          <w:szCs w:val="22"/>
        </w:rPr>
        <w:t xml:space="preserve"> în conformitate cu </w:t>
      </w:r>
      <w:r w:rsidR="004A1E96" w:rsidRPr="00535547">
        <w:rPr>
          <w:rFonts w:ascii="Trebuchet MS" w:hAnsi="Trebuchet MS" w:cs="Arial"/>
          <w:color w:val="000000" w:themeColor="text1"/>
          <w:sz w:val="22"/>
          <w:szCs w:val="22"/>
        </w:rPr>
        <w:t xml:space="preserve">prevederile </w:t>
      </w:r>
      <w:r w:rsidR="00DD003E" w:rsidRPr="00535547">
        <w:rPr>
          <w:rFonts w:ascii="Trebuchet MS" w:hAnsi="Trebuchet MS" w:cs="Arial"/>
          <w:color w:val="000000" w:themeColor="text1"/>
          <w:sz w:val="22"/>
          <w:szCs w:val="22"/>
        </w:rPr>
        <w:t>art. 25 din O.G. nr. 24/2011 privind unele măsuri în domeniul evaluării bunurilor,</w:t>
      </w:r>
      <w:r w:rsidR="00881764" w:rsidRPr="00535547">
        <w:rPr>
          <w:rFonts w:ascii="Trebuchet MS" w:hAnsi="Trebuchet MS" w:cs="Arial"/>
          <w:color w:val="000000" w:themeColor="text1"/>
          <w:sz w:val="22"/>
          <w:szCs w:val="22"/>
        </w:rPr>
        <w:t xml:space="preserve"> cu modificările şi completările ulterioare</w:t>
      </w:r>
      <w:r w:rsidR="00E871EC" w:rsidRPr="00535547">
        <w:rPr>
          <w:rFonts w:ascii="Trebuchet MS" w:hAnsi="Trebuchet MS" w:cs="Arial"/>
          <w:color w:val="000000" w:themeColor="text1"/>
          <w:sz w:val="22"/>
          <w:szCs w:val="22"/>
        </w:rPr>
        <w:t>.</w:t>
      </w:r>
    </w:p>
    <w:p w:rsidR="007C0A58" w:rsidRPr="00535547" w:rsidRDefault="007C0A58"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Factura se emite de Prestator după depunerea raportului de evaluare și remedierea eventualelor observații formulate de către Beneficiar.</w:t>
      </w:r>
    </w:p>
    <w:p w:rsidR="007C0A58" w:rsidRPr="007C0A58" w:rsidRDefault="00A04153" w:rsidP="0001133A">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535547">
        <w:rPr>
          <w:rFonts w:ascii="Trebuchet MS" w:hAnsi="Trebuchet MS" w:cs="Arial"/>
          <w:sz w:val="22"/>
          <w:szCs w:val="22"/>
          <w:lang w:val="ro-RO"/>
        </w:rPr>
        <w:t>Prestatorul este r</w:t>
      </w:r>
      <w:r w:rsidR="00EC6791" w:rsidRPr="00535547">
        <w:rPr>
          <w:rFonts w:ascii="Trebuchet MS" w:hAnsi="Trebuchet MS" w:cs="Arial"/>
          <w:sz w:val="22"/>
          <w:szCs w:val="22"/>
          <w:lang w:val="ro-RO"/>
        </w:rPr>
        <w:t>ăspunză</w:t>
      </w:r>
      <w:r w:rsidR="00FE574E" w:rsidRPr="00535547">
        <w:rPr>
          <w:rFonts w:ascii="Trebuchet MS" w:hAnsi="Trebuchet MS" w:cs="Arial"/>
          <w:sz w:val="22"/>
          <w:szCs w:val="22"/>
          <w:lang w:val="ro-RO"/>
        </w:rPr>
        <w:t>tor de corectitudinea și exactitatea datelor înscrise în facturi ș</w:t>
      </w:r>
      <w:r w:rsidRPr="00535547">
        <w:rPr>
          <w:rFonts w:ascii="Trebuchet MS" w:hAnsi="Trebuchet MS" w:cs="Arial"/>
          <w:sz w:val="22"/>
          <w:szCs w:val="22"/>
          <w:lang w:val="ro-RO"/>
        </w:rPr>
        <w:t xml:space="preserve">i </w:t>
      </w:r>
      <w:r w:rsidR="000F7C01" w:rsidRPr="00535547">
        <w:rPr>
          <w:rFonts w:ascii="Trebuchet MS" w:hAnsi="Trebuchet MS" w:cs="Arial"/>
          <w:sz w:val="22"/>
          <w:szCs w:val="22"/>
          <w:lang w:val="ro-RO"/>
        </w:rPr>
        <w:t>s</w:t>
      </w:r>
      <w:r w:rsidRPr="00535547">
        <w:rPr>
          <w:rFonts w:ascii="Trebuchet MS" w:hAnsi="Trebuchet MS" w:cs="Arial"/>
          <w:sz w:val="22"/>
          <w:szCs w:val="22"/>
          <w:lang w:val="ro-RO"/>
        </w:rPr>
        <w:t>e oblig</w:t>
      </w:r>
      <w:r w:rsidR="00FE574E" w:rsidRPr="00535547">
        <w:rPr>
          <w:rFonts w:ascii="Trebuchet MS" w:hAnsi="Trebuchet MS" w:cs="Arial"/>
          <w:sz w:val="22"/>
          <w:szCs w:val="22"/>
          <w:lang w:val="ro-RO"/>
        </w:rPr>
        <w:t>ă</w:t>
      </w:r>
      <w:r w:rsidRPr="00535547">
        <w:rPr>
          <w:rFonts w:ascii="Trebuchet MS" w:hAnsi="Trebuchet MS" w:cs="Arial"/>
          <w:sz w:val="22"/>
          <w:szCs w:val="22"/>
          <w:lang w:val="ro-RO"/>
        </w:rPr>
        <w:t xml:space="preserve"> s</w:t>
      </w:r>
      <w:r w:rsidR="00FE574E" w:rsidRPr="00535547">
        <w:rPr>
          <w:rFonts w:ascii="Trebuchet MS" w:hAnsi="Trebuchet MS" w:cs="Arial"/>
          <w:sz w:val="22"/>
          <w:szCs w:val="22"/>
          <w:lang w:val="ro-RO"/>
        </w:rPr>
        <w:t>ă</w:t>
      </w:r>
      <w:r w:rsidRPr="00535547">
        <w:rPr>
          <w:rFonts w:ascii="Trebuchet MS" w:hAnsi="Trebuchet MS" w:cs="Arial"/>
          <w:sz w:val="22"/>
          <w:szCs w:val="22"/>
          <w:lang w:val="ro-RO"/>
        </w:rPr>
        <w:t xml:space="preserve"> restituie at</w:t>
      </w:r>
      <w:r w:rsidR="00FE574E" w:rsidRPr="00535547">
        <w:rPr>
          <w:rFonts w:ascii="Trebuchet MS" w:hAnsi="Trebuchet MS" w:cs="Arial"/>
          <w:sz w:val="22"/>
          <w:szCs w:val="22"/>
          <w:lang w:val="ro-RO"/>
        </w:rPr>
        <w:t>ât eventualele sume încasate î</w:t>
      </w:r>
      <w:r w:rsidRPr="00535547">
        <w:rPr>
          <w:rFonts w:ascii="Trebuchet MS" w:hAnsi="Trebuchet MS" w:cs="Arial"/>
          <w:sz w:val="22"/>
          <w:szCs w:val="22"/>
          <w:lang w:val="ro-RO"/>
        </w:rPr>
        <w:t>n plus, c</w:t>
      </w:r>
      <w:r w:rsidR="00FE574E" w:rsidRPr="00535547">
        <w:rPr>
          <w:rFonts w:ascii="Trebuchet MS" w:hAnsi="Trebuchet MS" w:cs="Arial"/>
          <w:sz w:val="22"/>
          <w:szCs w:val="22"/>
          <w:lang w:val="ro-RO"/>
        </w:rPr>
        <w:t>â</w:t>
      </w:r>
      <w:r w:rsidRPr="00535547">
        <w:rPr>
          <w:rFonts w:ascii="Trebuchet MS" w:hAnsi="Trebuchet MS" w:cs="Arial"/>
          <w:sz w:val="22"/>
          <w:szCs w:val="22"/>
          <w:lang w:val="ro-RO"/>
        </w:rPr>
        <w:t xml:space="preserve">t </w:t>
      </w:r>
      <w:r w:rsidR="00FE574E" w:rsidRPr="00535547">
        <w:rPr>
          <w:rFonts w:ascii="Trebuchet MS" w:hAnsi="Trebuchet MS" w:cs="Arial"/>
          <w:sz w:val="22"/>
          <w:szCs w:val="22"/>
          <w:lang w:val="ro-RO"/>
        </w:rPr>
        <w:t>ș</w:t>
      </w:r>
      <w:r w:rsidRPr="00535547">
        <w:rPr>
          <w:rFonts w:ascii="Trebuchet MS" w:hAnsi="Trebuchet MS" w:cs="Arial"/>
          <w:sz w:val="22"/>
          <w:szCs w:val="22"/>
          <w:lang w:val="ro-RO"/>
        </w:rPr>
        <w:t>i foloasele realizate necuvenit, aferent</w:t>
      </w:r>
      <w:r w:rsidR="007C0A58">
        <w:rPr>
          <w:rFonts w:ascii="Trebuchet MS" w:hAnsi="Trebuchet MS" w:cs="Arial"/>
          <w:sz w:val="22"/>
          <w:szCs w:val="22"/>
          <w:lang w:val="ro-RO"/>
        </w:rPr>
        <w:t>e</w:t>
      </w:r>
      <w:r w:rsidRPr="00535547">
        <w:rPr>
          <w:rFonts w:ascii="Trebuchet MS" w:hAnsi="Trebuchet MS" w:cs="Arial"/>
          <w:sz w:val="22"/>
          <w:szCs w:val="22"/>
          <w:lang w:val="ro-RO"/>
        </w:rPr>
        <w:t xml:space="preserve"> acestora.</w:t>
      </w:r>
      <w:r w:rsidR="007C0A58" w:rsidRPr="007C0A58">
        <w:rPr>
          <w:rFonts w:ascii="Trebuchet MS" w:hAnsi="Trebuchet MS" w:cs="Arial"/>
          <w:sz w:val="22"/>
          <w:szCs w:val="22"/>
        </w:rPr>
        <w:t xml:space="preserve"> </w:t>
      </w:r>
      <w:r w:rsidR="007C0A58" w:rsidRPr="00535547">
        <w:rPr>
          <w:rFonts w:ascii="Trebuchet MS" w:hAnsi="Trebuchet MS" w:cs="Arial"/>
          <w:sz w:val="22"/>
          <w:szCs w:val="22"/>
        </w:rPr>
        <w:t xml:space="preserve">Facturile se comunică Beneficiarului prin poștă cu confirmare de primire sau prin delegat direct la </w:t>
      </w:r>
      <w:r w:rsidR="007C0A58" w:rsidRPr="00535547">
        <w:rPr>
          <w:rFonts w:ascii="Trebuchet MS" w:eastAsia="MS Mincho" w:hAnsi="Trebuchet MS"/>
          <w:sz w:val="22"/>
          <w:szCs w:val="22"/>
          <w:lang w:eastAsia="en-US"/>
        </w:rPr>
        <w:t>adresa de corespondență din municipiul București, Bd. Regina Elisabeta, nr. 3, sector 3, cod poștal 030015</w:t>
      </w:r>
      <w:r w:rsidR="007C0A58" w:rsidRPr="00535547">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rsidR="00007F05" w:rsidRPr="00E9617D" w:rsidRDefault="009751BE" w:rsidP="0001133A">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535547">
        <w:rPr>
          <w:rFonts w:ascii="Trebuchet MS" w:hAnsi="Trebuchet MS" w:cs="Arial"/>
          <w:sz w:val="22"/>
          <w:szCs w:val="22"/>
        </w:rPr>
        <w:t xml:space="preserve">Prestatorul se obligă să notifice Beneficiarul cu privire la orice modificare a </w:t>
      </w:r>
      <w:r w:rsidRPr="00535547">
        <w:rPr>
          <w:rFonts w:ascii="Trebuchet MS" w:hAnsi="Trebuchet MS" w:cs="Arial"/>
          <w:bCs/>
          <w:sz w:val="22"/>
          <w:szCs w:val="22"/>
        </w:rPr>
        <w:t>sediului/punctului de lucru.</w:t>
      </w:r>
    </w:p>
    <w:p w:rsidR="00E9617D" w:rsidRDefault="00E9617D" w:rsidP="00E9617D">
      <w:pPr>
        <w:pStyle w:val="ListParagraph"/>
        <w:tabs>
          <w:tab w:val="left" w:pos="567"/>
        </w:tabs>
        <w:spacing w:line="276" w:lineRule="auto"/>
        <w:ind w:left="0"/>
        <w:jc w:val="both"/>
        <w:rPr>
          <w:rFonts w:ascii="Trebuchet MS" w:hAnsi="Trebuchet MS" w:cs="Arial"/>
          <w:bCs/>
          <w:sz w:val="22"/>
          <w:szCs w:val="22"/>
        </w:rPr>
      </w:pPr>
    </w:p>
    <w:p w:rsidR="00E9617D" w:rsidRDefault="00E9617D" w:rsidP="00E9617D">
      <w:pPr>
        <w:pStyle w:val="ListParagraph"/>
        <w:tabs>
          <w:tab w:val="left" w:pos="567"/>
        </w:tabs>
        <w:spacing w:line="276" w:lineRule="auto"/>
        <w:ind w:left="0"/>
        <w:jc w:val="both"/>
        <w:rPr>
          <w:rFonts w:ascii="Trebuchet MS" w:hAnsi="Trebuchet MS" w:cs="Arial"/>
          <w:bCs/>
          <w:sz w:val="22"/>
          <w:szCs w:val="22"/>
        </w:rPr>
      </w:pPr>
    </w:p>
    <w:p w:rsidR="00E9617D" w:rsidRPr="00704C6D" w:rsidRDefault="00E9617D" w:rsidP="00E9617D">
      <w:pPr>
        <w:pStyle w:val="ListParagraph"/>
        <w:tabs>
          <w:tab w:val="left" w:pos="567"/>
        </w:tabs>
        <w:spacing w:line="276" w:lineRule="auto"/>
        <w:ind w:left="0"/>
        <w:jc w:val="both"/>
        <w:rPr>
          <w:rFonts w:ascii="Trebuchet MS" w:hAnsi="Trebuchet MS" w:cs="Arial"/>
          <w:sz w:val="22"/>
          <w:szCs w:val="22"/>
          <w:lang w:val="ro-RO"/>
        </w:rPr>
      </w:pPr>
    </w:p>
    <w:p w:rsidR="00F946DF" w:rsidRPr="00535547" w:rsidRDefault="00CB303C"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OBLIGAȚIILE </w:t>
      </w:r>
      <w:r w:rsidR="00F676E7">
        <w:rPr>
          <w:rFonts w:ascii="Trebuchet MS" w:hAnsi="Trebuchet MS" w:cs="Arial"/>
          <w:b/>
          <w:sz w:val="22"/>
          <w:szCs w:val="22"/>
        </w:rPr>
        <w:t xml:space="preserve">ȘI DREPTURILE </w:t>
      </w:r>
      <w:r w:rsidR="00FF6D25" w:rsidRPr="00535547">
        <w:rPr>
          <w:rFonts w:ascii="Trebuchet MS" w:hAnsi="Trebuchet MS" w:cs="Arial"/>
          <w:b/>
          <w:sz w:val="22"/>
          <w:szCs w:val="22"/>
        </w:rPr>
        <w:t>BENEFICIARUL</w:t>
      </w:r>
      <w:r w:rsidR="00F43654" w:rsidRPr="00535547">
        <w:rPr>
          <w:rFonts w:ascii="Trebuchet MS" w:hAnsi="Trebuchet MS" w:cs="Arial"/>
          <w:b/>
          <w:sz w:val="22"/>
          <w:szCs w:val="22"/>
        </w:rPr>
        <w:t>UI</w:t>
      </w:r>
    </w:p>
    <w:p w:rsidR="0050633F"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F43654" w:rsidRPr="00535547">
        <w:rPr>
          <w:rFonts w:ascii="Trebuchet MS" w:hAnsi="Trebuchet MS" w:cs="Arial"/>
          <w:sz w:val="22"/>
          <w:szCs w:val="22"/>
        </w:rPr>
        <w:t xml:space="preserve"> </w:t>
      </w:r>
      <w:r w:rsidR="0050633F" w:rsidRPr="00535547">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535547">
        <w:rPr>
          <w:rFonts w:ascii="Trebuchet MS" w:hAnsi="Trebuchet MS" w:cs="Arial"/>
          <w:sz w:val="22"/>
          <w:szCs w:val="22"/>
        </w:rPr>
        <w:t>, Anexă la contract</w:t>
      </w:r>
      <w:r w:rsidR="00073766" w:rsidRPr="00535547">
        <w:rPr>
          <w:rFonts w:ascii="Trebuchet MS" w:hAnsi="Trebuchet MS" w:cs="Arial"/>
          <w:sz w:val="22"/>
          <w:szCs w:val="22"/>
        </w:rPr>
        <w:t>, în condițiile convenite în prezentul contract.</w:t>
      </w:r>
    </w:p>
    <w:p w:rsidR="00C6458D" w:rsidRPr="00535547" w:rsidRDefault="00244ADA"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 xml:space="preserve"> </w:t>
      </w:r>
      <w:r w:rsidR="00F946DF" w:rsidRPr="00535547">
        <w:rPr>
          <w:rFonts w:ascii="Trebuchet MS" w:hAnsi="Trebuchet MS" w:cs="Arial"/>
          <w:sz w:val="22"/>
          <w:szCs w:val="22"/>
        </w:rPr>
        <w:t xml:space="preserve">are obligaţia de a pune la </w:t>
      </w:r>
      <w:r w:rsidR="00C22CE8" w:rsidRPr="00535547">
        <w:rPr>
          <w:rFonts w:ascii="Trebuchet MS" w:hAnsi="Trebuchet MS" w:cs="Arial"/>
          <w:sz w:val="22"/>
          <w:szCs w:val="22"/>
        </w:rPr>
        <w:t xml:space="preserve">dispoziţia </w:t>
      </w:r>
      <w:r w:rsidR="00464A74" w:rsidRPr="00535547">
        <w:rPr>
          <w:rFonts w:ascii="Trebuchet MS" w:hAnsi="Trebuchet MS" w:cs="Arial"/>
          <w:sz w:val="22"/>
          <w:szCs w:val="22"/>
        </w:rPr>
        <w:t>Prestatorul</w:t>
      </w:r>
      <w:r w:rsidR="00F946DF" w:rsidRPr="00535547">
        <w:rPr>
          <w:rFonts w:ascii="Trebuchet MS" w:hAnsi="Trebuchet MS" w:cs="Arial"/>
          <w:sz w:val="22"/>
          <w:szCs w:val="22"/>
        </w:rPr>
        <w:t>ui orice informaţii</w:t>
      </w:r>
      <w:r w:rsidRPr="00535547">
        <w:rPr>
          <w:rFonts w:ascii="Trebuchet MS" w:hAnsi="Trebuchet MS" w:cs="Arial"/>
          <w:sz w:val="22"/>
          <w:szCs w:val="22"/>
        </w:rPr>
        <w:t>/documente specifice</w:t>
      </w:r>
      <w:r w:rsidR="00B46858" w:rsidRPr="00535547">
        <w:rPr>
          <w:rFonts w:ascii="Trebuchet MS" w:hAnsi="Trebuchet MS" w:cs="Arial"/>
          <w:sz w:val="22"/>
          <w:szCs w:val="22"/>
        </w:rPr>
        <w:t xml:space="preserve"> executării obligațiilor contractuale cu privire</w:t>
      </w:r>
      <w:r w:rsidR="00234070">
        <w:rPr>
          <w:rFonts w:ascii="Trebuchet MS" w:hAnsi="Trebuchet MS" w:cs="Arial"/>
          <w:sz w:val="22"/>
          <w:szCs w:val="22"/>
        </w:rPr>
        <w:t xml:space="preserve"> la accesul/vizionarea bunurilor</w:t>
      </w:r>
      <w:r w:rsidR="00A47229">
        <w:rPr>
          <w:rFonts w:ascii="Trebuchet MS" w:hAnsi="Trebuchet MS" w:cs="Arial"/>
          <w:sz w:val="22"/>
          <w:szCs w:val="22"/>
        </w:rPr>
        <w:t>.</w:t>
      </w:r>
      <w:r w:rsidR="00C6458D" w:rsidRPr="00535547">
        <w:rPr>
          <w:rFonts w:ascii="Trebuchet MS" w:hAnsi="Trebuchet MS" w:cs="Arial"/>
          <w:sz w:val="22"/>
          <w:szCs w:val="22"/>
        </w:rPr>
        <w:t xml:space="preserve"> </w:t>
      </w:r>
    </w:p>
    <w:p w:rsidR="00244ADA" w:rsidRPr="00535547" w:rsidRDefault="00C6458D"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 xml:space="preserve">Beneficiarul poate </w:t>
      </w:r>
      <w:r w:rsidRPr="00535547">
        <w:rPr>
          <w:rFonts w:ascii="Trebuchet MS" w:hAnsi="Trebuchet MS" w:cs="Arial"/>
          <w:color w:val="000000" w:themeColor="text1"/>
          <w:sz w:val="22"/>
          <w:szCs w:val="22"/>
        </w:rPr>
        <w:t>desemna</w:t>
      </w:r>
      <w:r w:rsidR="00B46858" w:rsidRPr="00535547">
        <w:rPr>
          <w:rFonts w:ascii="Trebuchet MS" w:hAnsi="Trebuchet MS" w:cs="Arial"/>
          <w:color w:val="000000" w:themeColor="text1"/>
          <w:sz w:val="22"/>
          <w:szCs w:val="22"/>
        </w:rPr>
        <w:t xml:space="preserve"> </w:t>
      </w:r>
      <w:r w:rsidRPr="00535547">
        <w:rPr>
          <w:rFonts w:ascii="Trebuchet MS" w:hAnsi="Trebuchet MS" w:cs="Arial"/>
          <w:color w:val="000000" w:themeColor="text1"/>
          <w:sz w:val="22"/>
          <w:szCs w:val="22"/>
        </w:rPr>
        <w:t>o</w:t>
      </w:r>
      <w:r w:rsidR="00B46858" w:rsidRPr="00535547">
        <w:rPr>
          <w:rFonts w:ascii="Trebuchet MS" w:hAnsi="Trebuchet MS" w:cs="Arial"/>
          <w:color w:val="000000" w:themeColor="text1"/>
          <w:sz w:val="22"/>
          <w:szCs w:val="22"/>
        </w:rPr>
        <w:t xml:space="preserve"> persoan</w:t>
      </w:r>
      <w:r w:rsidRPr="00535547">
        <w:rPr>
          <w:rFonts w:ascii="Trebuchet MS" w:hAnsi="Trebuchet MS" w:cs="Arial"/>
          <w:color w:val="000000" w:themeColor="text1"/>
          <w:sz w:val="22"/>
          <w:szCs w:val="22"/>
        </w:rPr>
        <w:t>ă</w:t>
      </w:r>
      <w:r w:rsidR="008E47E3" w:rsidRPr="00535547">
        <w:rPr>
          <w:rFonts w:ascii="Trebuchet MS" w:hAnsi="Trebuchet MS" w:cs="Arial"/>
          <w:color w:val="000000" w:themeColor="text1"/>
          <w:sz w:val="22"/>
          <w:szCs w:val="22"/>
        </w:rPr>
        <w:t xml:space="preserve"> delegată</w:t>
      </w:r>
      <w:r w:rsidR="00B46858" w:rsidRPr="00535547">
        <w:rPr>
          <w:rFonts w:ascii="Trebuchet MS" w:hAnsi="Trebuchet MS" w:cs="Arial"/>
          <w:color w:val="000000" w:themeColor="text1"/>
          <w:sz w:val="22"/>
          <w:szCs w:val="22"/>
        </w:rPr>
        <w:t xml:space="preserve"> pentru vizitarea</w:t>
      </w:r>
      <w:r w:rsidR="00C22CE8" w:rsidRPr="00535547">
        <w:rPr>
          <w:rFonts w:ascii="Trebuchet MS" w:hAnsi="Trebuchet MS" w:cs="Arial"/>
          <w:color w:val="000000" w:themeColor="text1"/>
          <w:sz w:val="22"/>
          <w:szCs w:val="22"/>
        </w:rPr>
        <w:t xml:space="preserve"> și inspectarea </w:t>
      </w:r>
      <w:r w:rsidR="00234070">
        <w:rPr>
          <w:rFonts w:ascii="Trebuchet MS" w:hAnsi="Trebuchet MS" w:cs="Arial"/>
          <w:color w:val="000000" w:themeColor="text1"/>
          <w:sz w:val="22"/>
          <w:szCs w:val="22"/>
        </w:rPr>
        <w:t>bunurilor</w:t>
      </w:r>
      <w:r w:rsidR="006849FB" w:rsidRPr="00535547">
        <w:rPr>
          <w:rFonts w:ascii="Trebuchet MS" w:hAnsi="Trebuchet MS" w:cs="Arial"/>
          <w:color w:val="000000" w:themeColor="text1"/>
          <w:sz w:val="22"/>
          <w:szCs w:val="22"/>
        </w:rPr>
        <w:t>.</w:t>
      </w:r>
    </w:p>
    <w:p w:rsidR="00C3717E"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F43654" w:rsidRPr="00535547">
        <w:rPr>
          <w:rFonts w:ascii="Trebuchet MS" w:hAnsi="Trebuchet MS" w:cs="Arial"/>
          <w:color w:val="000000" w:themeColor="text1"/>
          <w:sz w:val="22"/>
          <w:szCs w:val="22"/>
        </w:rPr>
        <w:t xml:space="preserve"> </w:t>
      </w:r>
      <w:r w:rsidR="008F0F9D" w:rsidRPr="00535547">
        <w:rPr>
          <w:rFonts w:ascii="Trebuchet MS" w:hAnsi="Trebuchet MS" w:cs="Arial"/>
          <w:color w:val="000000" w:themeColor="text1"/>
          <w:sz w:val="22"/>
          <w:szCs w:val="22"/>
        </w:rPr>
        <w:t xml:space="preserve">și </w:t>
      </w:r>
      <w:r w:rsidR="00464A74" w:rsidRPr="00535547">
        <w:rPr>
          <w:rFonts w:ascii="Trebuchet MS" w:hAnsi="Trebuchet MS" w:cs="Arial"/>
          <w:color w:val="000000" w:themeColor="text1"/>
          <w:sz w:val="22"/>
          <w:szCs w:val="22"/>
        </w:rPr>
        <w:t>Prestatorul</w:t>
      </w:r>
      <w:r w:rsidR="008F0F9D" w:rsidRPr="00535547">
        <w:rPr>
          <w:rFonts w:ascii="Trebuchet MS" w:hAnsi="Trebuchet MS" w:cs="Arial"/>
          <w:color w:val="000000" w:themeColor="text1"/>
          <w:sz w:val="22"/>
          <w:szCs w:val="22"/>
        </w:rPr>
        <w:t xml:space="preserve"> vor stabili de comun acord </w:t>
      </w:r>
      <w:r w:rsidR="00234070">
        <w:rPr>
          <w:rFonts w:ascii="Trebuchet MS" w:hAnsi="Trebuchet MS" w:cs="Arial"/>
          <w:color w:val="000000" w:themeColor="text1"/>
          <w:sz w:val="22"/>
          <w:szCs w:val="22"/>
        </w:rPr>
        <w:t>data și ora inspecției bunurilor</w:t>
      </w:r>
      <w:r w:rsidR="008F0F9D" w:rsidRPr="00535547">
        <w:rPr>
          <w:rFonts w:ascii="Trebuchet MS" w:hAnsi="Trebuchet MS" w:cs="Arial"/>
          <w:color w:val="000000" w:themeColor="text1"/>
          <w:sz w:val="22"/>
          <w:szCs w:val="22"/>
        </w:rPr>
        <w:t xml:space="preserve"> care fac</w:t>
      </w:r>
      <w:r w:rsidR="00797343">
        <w:rPr>
          <w:rFonts w:ascii="Trebuchet MS" w:hAnsi="Trebuchet MS" w:cs="Arial"/>
          <w:color w:val="000000" w:themeColor="text1"/>
          <w:sz w:val="22"/>
          <w:szCs w:val="22"/>
        </w:rPr>
        <w:t>e</w:t>
      </w:r>
      <w:r w:rsidR="008F0F9D" w:rsidRPr="00535547">
        <w:rPr>
          <w:rFonts w:ascii="Trebuchet MS" w:hAnsi="Trebuchet MS" w:cs="Arial"/>
          <w:color w:val="000000" w:themeColor="text1"/>
          <w:sz w:val="22"/>
          <w:szCs w:val="22"/>
        </w:rPr>
        <w:t xml:space="preserve"> obiectul contractului.</w:t>
      </w:r>
    </w:p>
    <w:p w:rsidR="00C3717E" w:rsidRPr="00535547" w:rsidRDefault="0026272B"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C3717E" w:rsidRPr="00535547">
        <w:rPr>
          <w:rFonts w:ascii="Trebuchet MS" w:hAnsi="Trebuchet MS" w:cs="Arial"/>
          <w:color w:val="000000" w:themeColor="text1"/>
          <w:sz w:val="22"/>
          <w:szCs w:val="22"/>
        </w:rPr>
        <w:t xml:space="preserve"> se obligă să încheie</w:t>
      </w:r>
      <w:r w:rsidR="00C22CE8" w:rsidRPr="00535547">
        <w:rPr>
          <w:rFonts w:ascii="Trebuchet MS" w:hAnsi="Trebuchet MS" w:cs="Arial"/>
          <w:color w:val="000000" w:themeColor="text1"/>
          <w:sz w:val="22"/>
          <w:szCs w:val="22"/>
        </w:rPr>
        <w:t xml:space="preserve"> un </w:t>
      </w:r>
      <w:r w:rsidR="00C3717E" w:rsidRPr="00535547">
        <w:rPr>
          <w:rFonts w:ascii="Trebuchet MS" w:hAnsi="Trebuchet MS" w:cs="Arial"/>
          <w:i/>
          <w:color w:val="000000" w:themeColor="text1"/>
          <w:sz w:val="22"/>
          <w:szCs w:val="22"/>
        </w:rPr>
        <w:t>proces verbal de recepție</w:t>
      </w:r>
      <w:r w:rsidR="00E51E97" w:rsidRPr="00535547">
        <w:rPr>
          <w:rFonts w:ascii="Trebuchet MS" w:hAnsi="Trebuchet MS" w:cs="Arial"/>
          <w:color w:val="000000" w:themeColor="text1"/>
          <w:sz w:val="22"/>
          <w:szCs w:val="22"/>
        </w:rPr>
        <w:t xml:space="preserve"> a raportului de evaluare</w:t>
      </w:r>
      <w:r w:rsidR="00C3717E" w:rsidRPr="00535547">
        <w:rPr>
          <w:rFonts w:ascii="Trebuchet MS" w:hAnsi="Trebuchet MS" w:cs="Arial"/>
          <w:color w:val="000000" w:themeColor="text1"/>
          <w:sz w:val="22"/>
          <w:szCs w:val="22"/>
        </w:rPr>
        <w:t>.</w:t>
      </w:r>
    </w:p>
    <w:p w:rsidR="00F946DF"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076978" w:rsidRPr="00535547">
        <w:rPr>
          <w:rFonts w:ascii="Trebuchet MS" w:hAnsi="Trebuchet MS" w:cs="Arial"/>
          <w:sz w:val="22"/>
          <w:szCs w:val="22"/>
        </w:rPr>
        <w:t xml:space="preserve"> </w:t>
      </w:r>
      <w:r w:rsidR="00AA1E7E" w:rsidRPr="00535547">
        <w:rPr>
          <w:rFonts w:ascii="Trebuchet MS" w:hAnsi="Trebuchet MS" w:cs="Arial"/>
          <w:sz w:val="22"/>
          <w:szCs w:val="22"/>
        </w:rPr>
        <w:t xml:space="preserve">se obligă să notifice </w:t>
      </w:r>
      <w:r w:rsidR="00464A74" w:rsidRPr="00535547">
        <w:rPr>
          <w:rFonts w:ascii="Trebuchet MS" w:hAnsi="Trebuchet MS" w:cs="Arial"/>
          <w:sz w:val="22"/>
          <w:szCs w:val="22"/>
        </w:rPr>
        <w:t>Prestatorul</w:t>
      </w:r>
      <w:r w:rsidR="00AA1E7E" w:rsidRPr="00535547">
        <w:rPr>
          <w:rFonts w:ascii="Trebuchet MS" w:hAnsi="Trebuchet MS" w:cs="Arial"/>
          <w:sz w:val="22"/>
          <w:szCs w:val="22"/>
        </w:rPr>
        <w:t xml:space="preserve">, în termen de </w:t>
      </w:r>
      <w:r w:rsidR="00AA1E7E" w:rsidRPr="00535547">
        <w:rPr>
          <w:rFonts w:ascii="Trebuchet MS" w:hAnsi="Trebuchet MS" w:cs="Arial"/>
          <w:b/>
          <w:sz w:val="22"/>
          <w:szCs w:val="22"/>
        </w:rPr>
        <w:t>3 zile lucrătoare</w:t>
      </w:r>
      <w:r w:rsidR="00AA1E7E" w:rsidRPr="00535547">
        <w:rPr>
          <w:rFonts w:ascii="Trebuchet MS" w:hAnsi="Trebuchet MS" w:cs="Arial"/>
          <w:sz w:val="22"/>
          <w:szCs w:val="22"/>
        </w:rPr>
        <w:t xml:space="preserve"> de la primirea raportului de evaluare</w:t>
      </w:r>
      <w:r w:rsidR="003012CD" w:rsidRPr="00535547">
        <w:rPr>
          <w:rFonts w:ascii="Trebuchet MS" w:hAnsi="Trebuchet MS" w:cs="Arial"/>
          <w:sz w:val="22"/>
          <w:szCs w:val="22"/>
        </w:rPr>
        <w:t>, în cazul în care în urma verificării formulează observații cu privire la acesta.</w:t>
      </w:r>
    </w:p>
    <w:p w:rsidR="007B1E31"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A04153" w:rsidRPr="00535547">
        <w:rPr>
          <w:rFonts w:ascii="Trebuchet MS" w:hAnsi="Trebuchet MS" w:cs="Arial"/>
          <w:sz w:val="22"/>
          <w:szCs w:val="22"/>
        </w:rPr>
        <w:t xml:space="preserve"> </w:t>
      </w:r>
      <w:r w:rsidR="00FC062A" w:rsidRPr="00535547">
        <w:rPr>
          <w:rFonts w:ascii="Trebuchet MS" w:hAnsi="Trebuchet MS" w:cs="Arial"/>
          <w:sz w:val="22"/>
          <w:szCs w:val="22"/>
        </w:rPr>
        <w:t xml:space="preserve">se obligă să efectueze plata serviciilor prestate </w:t>
      </w:r>
      <w:r w:rsidR="009B7331" w:rsidRPr="00535547">
        <w:rPr>
          <w:rFonts w:ascii="Trebuchet MS" w:hAnsi="Trebuchet MS" w:cs="Arial"/>
          <w:sz w:val="22"/>
          <w:szCs w:val="22"/>
        </w:rPr>
        <w:t xml:space="preserve">către Prestator numai după aprobarea de către </w:t>
      </w:r>
      <w:r w:rsidR="00562797" w:rsidRPr="00535547">
        <w:rPr>
          <w:rFonts w:ascii="Trebuchet MS" w:hAnsi="Trebuchet MS" w:cs="Arial"/>
          <w:sz w:val="22"/>
          <w:szCs w:val="22"/>
        </w:rPr>
        <w:t>Beneficiar</w:t>
      </w:r>
      <w:r w:rsidR="00076978" w:rsidRPr="00535547">
        <w:rPr>
          <w:rFonts w:ascii="Trebuchet MS" w:hAnsi="Trebuchet MS" w:cs="Arial"/>
          <w:sz w:val="22"/>
          <w:szCs w:val="22"/>
        </w:rPr>
        <w:t xml:space="preserve"> </w:t>
      </w:r>
      <w:r w:rsidR="009B7331" w:rsidRPr="00535547">
        <w:rPr>
          <w:rFonts w:ascii="Trebuchet MS" w:hAnsi="Trebuchet MS" w:cs="Arial"/>
          <w:sz w:val="22"/>
          <w:szCs w:val="22"/>
        </w:rPr>
        <w:t>a raportului de evaluare întocmit de către Prestator</w:t>
      </w:r>
      <w:r w:rsidR="00D41ADD" w:rsidRPr="00535547">
        <w:rPr>
          <w:rFonts w:ascii="Trebuchet MS" w:hAnsi="Trebuchet MS" w:cs="Arial"/>
          <w:sz w:val="22"/>
          <w:szCs w:val="22"/>
        </w:rPr>
        <w:t xml:space="preserve">, în conformitate cu prevederile legale în vigoare, respectiv art. 6 din </w:t>
      </w:r>
      <w:r w:rsidR="00D41ADD" w:rsidRPr="00535547">
        <w:rPr>
          <w:rFonts w:ascii="Trebuchet MS" w:hAnsi="Trebuchet MS" w:cs="Arial"/>
          <w:i/>
          <w:sz w:val="22"/>
          <w:szCs w:val="22"/>
        </w:rPr>
        <w:t xml:space="preserve">Legea nr. 72/2013 privind </w:t>
      </w:r>
      <w:r w:rsidR="001F74FE" w:rsidRPr="00535547">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535547">
        <w:rPr>
          <w:rFonts w:ascii="Trebuchet MS" w:hAnsi="Trebuchet MS" w:cs="Arial"/>
          <w:sz w:val="22"/>
          <w:szCs w:val="22"/>
        </w:rPr>
        <w:t xml:space="preserve">, în baza facturilor însoțite de procesele-verbale de </w:t>
      </w:r>
      <w:r w:rsidR="00B5060F" w:rsidRPr="00535547">
        <w:rPr>
          <w:rFonts w:ascii="Trebuchet MS" w:hAnsi="Trebuchet MS" w:cs="Arial"/>
          <w:sz w:val="22"/>
          <w:szCs w:val="22"/>
        </w:rPr>
        <w:t>recepție</w:t>
      </w:r>
      <w:r w:rsidR="001F74FE" w:rsidRPr="00535547">
        <w:rPr>
          <w:rFonts w:ascii="Trebuchet MS" w:hAnsi="Trebuchet MS" w:cs="Arial"/>
          <w:sz w:val="22"/>
          <w:szCs w:val="22"/>
        </w:rPr>
        <w:t>, fără obiecțiuni.</w:t>
      </w:r>
    </w:p>
    <w:p w:rsidR="00907BFB" w:rsidRPr="00535547" w:rsidRDefault="000D0368"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907BFB" w:rsidRPr="00535547">
        <w:rPr>
          <w:rFonts w:ascii="Trebuchet MS" w:hAnsi="Trebuchet MS" w:cs="Arial"/>
          <w:sz w:val="22"/>
          <w:szCs w:val="22"/>
        </w:rPr>
        <w:t xml:space="preserve"> are obliga</w:t>
      </w:r>
      <w:r w:rsidR="005937F6" w:rsidRPr="00535547">
        <w:rPr>
          <w:rFonts w:ascii="Trebuchet MS" w:hAnsi="Trebuchet MS" w:cs="Arial"/>
          <w:sz w:val="22"/>
          <w:szCs w:val="22"/>
        </w:rPr>
        <w:t>ț</w:t>
      </w:r>
      <w:r w:rsidR="00907BFB" w:rsidRPr="00535547">
        <w:rPr>
          <w:rFonts w:ascii="Trebuchet MS" w:hAnsi="Trebuchet MS" w:cs="Arial"/>
          <w:sz w:val="22"/>
          <w:szCs w:val="22"/>
        </w:rPr>
        <w:t>ia de a efectua plata convenit</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 </w:t>
      </w:r>
      <w:r w:rsidR="005937F6" w:rsidRPr="00535547">
        <w:rPr>
          <w:rFonts w:ascii="Trebuchet MS" w:hAnsi="Trebuchet MS" w:cs="Arial"/>
          <w:sz w:val="22"/>
          <w:szCs w:val="22"/>
        </w:rPr>
        <w:t>î</w:t>
      </w:r>
      <w:r w:rsidR="00907BFB" w:rsidRPr="00535547">
        <w:rPr>
          <w:rFonts w:ascii="Trebuchet MS" w:hAnsi="Trebuchet MS" w:cs="Arial"/>
          <w:sz w:val="22"/>
          <w:szCs w:val="22"/>
        </w:rPr>
        <w:t>n prezentul contract</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c</w:t>
      </w:r>
      <w:r w:rsidR="005937F6" w:rsidRPr="00535547">
        <w:rPr>
          <w:rFonts w:ascii="Trebuchet MS" w:hAnsi="Trebuchet MS" w:cs="Arial"/>
          <w:sz w:val="22"/>
          <w:szCs w:val="22"/>
        </w:rPr>
        <w:t>ă</w:t>
      </w:r>
      <w:r w:rsidR="00907BFB" w:rsidRPr="00535547">
        <w:rPr>
          <w:rFonts w:ascii="Trebuchet MS" w:hAnsi="Trebuchet MS" w:cs="Arial"/>
          <w:sz w:val="22"/>
          <w:szCs w:val="22"/>
        </w:rPr>
        <w:t>tre</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 xml:space="preserve">prestator </w:t>
      </w:r>
      <w:r w:rsidR="005937F6" w:rsidRPr="00535547">
        <w:rPr>
          <w:rFonts w:ascii="Trebuchet MS" w:hAnsi="Trebuchet MS" w:cs="Arial"/>
          <w:sz w:val="22"/>
          <w:szCs w:val="22"/>
        </w:rPr>
        <w:t>î</w:t>
      </w:r>
      <w:r w:rsidR="00907BFB" w:rsidRPr="00535547">
        <w:rPr>
          <w:rFonts w:ascii="Trebuchet MS" w:hAnsi="Trebuchet MS" w:cs="Arial"/>
          <w:sz w:val="22"/>
          <w:szCs w:val="22"/>
        </w:rPr>
        <w:t>n termen de</w:t>
      </w:r>
      <w:r w:rsidR="00C71D08" w:rsidRPr="00535547">
        <w:rPr>
          <w:rFonts w:ascii="Trebuchet MS" w:hAnsi="Trebuchet MS" w:cs="Arial"/>
          <w:sz w:val="22"/>
          <w:szCs w:val="22"/>
        </w:rPr>
        <w:t xml:space="preserve"> </w:t>
      </w:r>
      <w:r w:rsidR="00F67CA6" w:rsidRPr="00535547">
        <w:rPr>
          <w:rFonts w:ascii="Trebuchet MS" w:hAnsi="Trebuchet MS" w:cs="Arial"/>
          <w:sz w:val="22"/>
          <w:szCs w:val="22"/>
        </w:rPr>
        <w:t>30</w:t>
      </w:r>
      <w:r w:rsidR="00907BFB" w:rsidRPr="00535547">
        <w:rPr>
          <w:rFonts w:ascii="Trebuchet MS" w:hAnsi="Trebuchet MS" w:cs="Arial"/>
          <w:sz w:val="22"/>
          <w:szCs w:val="22"/>
        </w:rPr>
        <w:t xml:space="preserve"> de zile</w:t>
      </w:r>
      <w:r w:rsidR="00900E95" w:rsidRPr="00535547">
        <w:rPr>
          <w:rFonts w:ascii="Trebuchet MS" w:hAnsi="Trebuchet MS" w:cs="Arial"/>
          <w:sz w:val="22"/>
          <w:szCs w:val="22"/>
        </w:rPr>
        <w:t xml:space="preserve"> calendaristice</w:t>
      </w:r>
      <w:r w:rsidR="00907BFB" w:rsidRPr="00535547">
        <w:rPr>
          <w:rFonts w:ascii="Trebuchet MS" w:hAnsi="Trebuchet MS" w:cs="Arial"/>
          <w:sz w:val="22"/>
          <w:szCs w:val="22"/>
        </w:rPr>
        <w:t xml:space="preserve"> de la data </w:t>
      </w:r>
      <w:r w:rsidR="005937F6" w:rsidRPr="00535547">
        <w:rPr>
          <w:rFonts w:ascii="Trebuchet MS" w:hAnsi="Trebuchet MS" w:cs="Arial"/>
          <w:sz w:val="22"/>
          <w:szCs w:val="22"/>
        </w:rPr>
        <w:t>î</w:t>
      </w:r>
      <w:r w:rsidR="00907BFB" w:rsidRPr="00535547">
        <w:rPr>
          <w:rFonts w:ascii="Trebuchet MS" w:hAnsi="Trebuchet MS" w:cs="Arial"/>
          <w:sz w:val="22"/>
          <w:szCs w:val="22"/>
        </w:rPr>
        <w:t>nregistr</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rii facturii la registratura </w:t>
      </w:r>
      <w:r w:rsidR="00FF6D25" w:rsidRPr="00535547">
        <w:rPr>
          <w:rFonts w:ascii="Trebuchet MS" w:hAnsi="Trebuchet MS" w:cs="Arial"/>
          <w:sz w:val="22"/>
          <w:szCs w:val="22"/>
        </w:rPr>
        <w:t>Beneficiarul</w:t>
      </w:r>
      <w:r w:rsidR="00907BFB" w:rsidRPr="00535547">
        <w:rPr>
          <w:rFonts w:ascii="Trebuchet MS" w:hAnsi="Trebuchet MS" w:cs="Arial"/>
          <w:sz w:val="22"/>
          <w:szCs w:val="22"/>
        </w:rPr>
        <w:t>ui.</w:t>
      </w:r>
      <w:r w:rsidR="006E1994" w:rsidRPr="00535547">
        <w:rPr>
          <w:rFonts w:ascii="Trebuchet MS" w:hAnsi="Trebuchet MS" w:cs="Arial"/>
          <w:sz w:val="22"/>
          <w:szCs w:val="22"/>
        </w:rPr>
        <w:t xml:space="preserve"> </w:t>
      </w:r>
      <w:r w:rsidR="00FF6D25" w:rsidRPr="00535547">
        <w:rPr>
          <w:rFonts w:ascii="Trebuchet MS" w:hAnsi="Trebuchet MS" w:cs="Arial"/>
          <w:sz w:val="22"/>
          <w:szCs w:val="22"/>
        </w:rPr>
        <w:t>Factura se emite de P</w:t>
      </w:r>
      <w:r w:rsidR="007A1323" w:rsidRPr="00535547">
        <w:rPr>
          <w:rFonts w:ascii="Trebuchet MS" w:hAnsi="Trebuchet MS" w:cs="Arial"/>
          <w:sz w:val="22"/>
          <w:szCs w:val="22"/>
        </w:rPr>
        <w:t>restator după d</w:t>
      </w:r>
      <w:r w:rsidR="00C6458D" w:rsidRPr="00535547">
        <w:rPr>
          <w:rFonts w:ascii="Trebuchet MS" w:hAnsi="Trebuchet MS" w:cs="Arial"/>
          <w:sz w:val="22"/>
          <w:szCs w:val="22"/>
        </w:rPr>
        <w:t>epunerea raportului de evaluare și remedierea eventualelor observații formulate de către Beneficiar.</w:t>
      </w:r>
    </w:p>
    <w:p w:rsidR="00907BFB" w:rsidRPr="00535547" w:rsidRDefault="00907BFB" w:rsidP="0001133A">
      <w:pPr>
        <w:pStyle w:val="DefaultText"/>
        <w:numPr>
          <w:ilvl w:val="1"/>
          <w:numId w:val="1"/>
        </w:numPr>
        <w:tabs>
          <w:tab w:val="left" w:pos="0"/>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w:t>
      </w:r>
      <w:r w:rsidR="00971EB1" w:rsidRPr="00535547">
        <w:rPr>
          <w:rFonts w:ascii="Trebuchet MS" w:hAnsi="Trebuchet MS" w:cs="Arial"/>
          <w:sz w:val="22"/>
          <w:szCs w:val="22"/>
        </w:rPr>
        <w:t>lata serviciilor se va efectua î</w:t>
      </w:r>
      <w:r w:rsidRPr="00535547">
        <w:rPr>
          <w:rFonts w:ascii="Trebuchet MS" w:hAnsi="Trebuchet MS" w:cs="Arial"/>
          <w:sz w:val="22"/>
          <w:szCs w:val="22"/>
        </w:rPr>
        <w:t>n lei.</w:t>
      </w:r>
    </w:p>
    <w:p w:rsidR="00907BFB" w:rsidRPr="00535547" w:rsidRDefault="00FF6D25" w:rsidP="0001133A">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Beneficiarul</w:t>
      </w:r>
      <w:r w:rsidR="00907BFB" w:rsidRPr="00535547">
        <w:rPr>
          <w:rFonts w:ascii="Trebuchet MS" w:hAnsi="Trebuchet MS" w:cs="Arial"/>
          <w:sz w:val="22"/>
          <w:szCs w:val="22"/>
        </w:rPr>
        <w:t xml:space="preserve"> nu va efectua, iar prestatorul nu va solicita, pl</w:t>
      </w:r>
      <w:r w:rsidR="00971EB1" w:rsidRPr="00535547">
        <w:rPr>
          <w:rFonts w:ascii="Trebuchet MS" w:hAnsi="Trebuchet MS" w:cs="Arial"/>
          <w:sz w:val="22"/>
          <w:szCs w:val="22"/>
        </w:rPr>
        <w:t>ăț</w:t>
      </w:r>
      <w:r w:rsidR="00907BFB" w:rsidRPr="00535547">
        <w:rPr>
          <w:rFonts w:ascii="Trebuchet MS" w:hAnsi="Trebuchet MS" w:cs="Arial"/>
          <w:sz w:val="22"/>
          <w:szCs w:val="22"/>
        </w:rPr>
        <w:t xml:space="preserve">i </w:t>
      </w:r>
      <w:r w:rsidR="00971EB1" w:rsidRPr="00535547">
        <w:rPr>
          <w:rFonts w:ascii="Trebuchet MS" w:hAnsi="Trebuchet MS" w:cs="Arial"/>
          <w:sz w:val="22"/>
          <w:szCs w:val="22"/>
        </w:rPr>
        <w:t>î</w:t>
      </w:r>
      <w:r w:rsidR="00907BFB" w:rsidRPr="00535547">
        <w:rPr>
          <w:rFonts w:ascii="Trebuchet MS" w:hAnsi="Trebuchet MS" w:cs="Arial"/>
          <w:sz w:val="22"/>
          <w:szCs w:val="22"/>
        </w:rPr>
        <w:t>n avans.</w:t>
      </w:r>
    </w:p>
    <w:p w:rsidR="00241F29" w:rsidRDefault="00C22CE8" w:rsidP="0001133A">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Dacă Beneficiarul sesizează nereguli în factură</w:t>
      </w:r>
      <w:r w:rsidR="00E50E5E" w:rsidRPr="00535547">
        <w:rPr>
          <w:rFonts w:ascii="Trebuchet MS" w:hAnsi="Trebuchet MS" w:cs="Arial"/>
          <w:sz w:val="22"/>
          <w:szCs w:val="22"/>
        </w:rPr>
        <w:t xml:space="preserve"> sau </w:t>
      </w:r>
      <w:r w:rsidRPr="00535547">
        <w:rPr>
          <w:rFonts w:ascii="Trebuchet MS" w:hAnsi="Trebuchet MS" w:cs="Arial"/>
          <w:sz w:val="22"/>
          <w:szCs w:val="22"/>
        </w:rPr>
        <w:t>prezentarea u</w:t>
      </w:r>
      <w:r w:rsidR="00E50E5E" w:rsidRPr="00535547">
        <w:rPr>
          <w:rFonts w:ascii="Trebuchet MS" w:hAnsi="Trebuchet MS" w:cs="Arial"/>
          <w:sz w:val="22"/>
          <w:szCs w:val="22"/>
        </w:rPr>
        <w:t>nor</w:t>
      </w:r>
      <w:r w:rsidRPr="00535547">
        <w:rPr>
          <w:rFonts w:ascii="Trebuchet MS" w:hAnsi="Trebuchet MS" w:cs="Arial"/>
          <w:sz w:val="22"/>
          <w:szCs w:val="22"/>
        </w:rPr>
        <w:t xml:space="preserve"> date eronate sau incomplete, </w:t>
      </w:r>
      <w:r w:rsidR="00E50E5E" w:rsidRPr="00535547">
        <w:rPr>
          <w:rFonts w:ascii="Trebuchet MS" w:hAnsi="Trebuchet MS" w:cs="Arial"/>
          <w:sz w:val="22"/>
          <w:szCs w:val="22"/>
        </w:rPr>
        <w:t xml:space="preserve">va </w:t>
      </w:r>
      <w:r w:rsidRPr="00535547">
        <w:rPr>
          <w:rFonts w:ascii="Trebuchet MS" w:hAnsi="Trebuchet MS" w:cs="Arial"/>
          <w:sz w:val="22"/>
          <w:szCs w:val="22"/>
        </w:rPr>
        <w:t>return</w:t>
      </w:r>
      <w:r w:rsidR="00E50E5E" w:rsidRPr="00535547">
        <w:rPr>
          <w:rFonts w:ascii="Trebuchet MS" w:hAnsi="Trebuchet MS" w:cs="Arial"/>
          <w:sz w:val="22"/>
          <w:szCs w:val="22"/>
        </w:rPr>
        <w:t>a</w:t>
      </w:r>
      <w:r w:rsidRPr="00535547">
        <w:rPr>
          <w:rFonts w:ascii="Trebuchet MS" w:hAnsi="Trebuchet MS" w:cs="Arial"/>
          <w:sz w:val="22"/>
          <w:szCs w:val="22"/>
        </w:rPr>
        <w:t xml:space="preserve"> factura în original. Un nou termen de plată va curge de la confirma</w:t>
      </w:r>
      <w:r w:rsidR="00A70C24">
        <w:rPr>
          <w:rFonts w:ascii="Trebuchet MS" w:hAnsi="Trebuchet MS" w:cs="Arial"/>
          <w:sz w:val="22"/>
          <w:szCs w:val="22"/>
        </w:rPr>
        <w:t>rea de către Beneficiar a noii</w:t>
      </w:r>
      <w:r w:rsidRPr="00535547">
        <w:rPr>
          <w:rFonts w:ascii="Trebuchet MS" w:hAnsi="Trebuchet MS" w:cs="Arial"/>
          <w:sz w:val="22"/>
          <w:szCs w:val="22"/>
        </w:rPr>
        <w:t xml:space="preserve"> facturi prezentate de către prestator, completate cu date corecte, potrivit </w:t>
      </w:r>
      <w:r w:rsidR="00E50E5E" w:rsidRPr="00535547">
        <w:rPr>
          <w:rFonts w:ascii="Trebuchet MS" w:hAnsi="Trebuchet MS" w:cs="Arial"/>
          <w:sz w:val="22"/>
          <w:szCs w:val="22"/>
        </w:rPr>
        <w:t xml:space="preserve">normelor </w:t>
      </w:r>
      <w:r w:rsidRPr="00535547">
        <w:rPr>
          <w:rFonts w:ascii="Trebuchet MS" w:hAnsi="Trebuchet MS" w:cs="Arial"/>
          <w:sz w:val="22"/>
          <w:szCs w:val="22"/>
        </w:rPr>
        <w:t>leg</w:t>
      </w:r>
      <w:r w:rsidR="00E50E5E" w:rsidRPr="00535547">
        <w:rPr>
          <w:rFonts w:ascii="Trebuchet MS" w:hAnsi="Trebuchet MS" w:cs="Arial"/>
          <w:sz w:val="22"/>
          <w:szCs w:val="22"/>
        </w:rPr>
        <w:t xml:space="preserve">ale și </w:t>
      </w:r>
      <w:r w:rsidRPr="00535547">
        <w:rPr>
          <w:rFonts w:ascii="Trebuchet MS" w:hAnsi="Trebuchet MS" w:cs="Arial"/>
          <w:sz w:val="22"/>
          <w:szCs w:val="22"/>
        </w:rPr>
        <w:t>contractului</w:t>
      </w:r>
      <w:r w:rsidR="00E50E5E" w:rsidRPr="00535547">
        <w:rPr>
          <w:rFonts w:ascii="Trebuchet MS" w:hAnsi="Trebuchet MS" w:cs="Arial"/>
          <w:sz w:val="22"/>
          <w:szCs w:val="22"/>
        </w:rPr>
        <w:t xml:space="preserve"> încheiat</w:t>
      </w:r>
      <w:r w:rsidRPr="00535547">
        <w:rPr>
          <w:rFonts w:ascii="Trebuchet MS" w:hAnsi="Trebuchet MS" w:cs="Arial"/>
          <w:sz w:val="22"/>
          <w:szCs w:val="22"/>
        </w:rPr>
        <w:t>.</w:t>
      </w:r>
    </w:p>
    <w:p w:rsidR="00E9617D" w:rsidRPr="00A33D65" w:rsidRDefault="00E9617D" w:rsidP="00E9617D">
      <w:pPr>
        <w:pStyle w:val="DefaultText"/>
        <w:tabs>
          <w:tab w:val="left" w:pos="426"/>
        </w:tabs>
        <w:spacing w:line="276" w:lineRule="auto"/>
        <w:jc w:val="both"/>
        <w:rPr>
          <w:rFonts w:ascii="Trebuchet MS" w:hAnsi="Trebuchet MS" w:cs="Arial"/>
          <w:sz w:val="22"/>
          <w:szCs w:val="22"/>
        </w:rPr>
      </w:pPr>
    </w:p>
    <w:p w:rsidR="00C158AC" w:rsidRPr="00535547" w:rsidRDefault="00C158AC"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VERIFICARE ȘI </w:t>
      </w:r>
      <w:r w:rsidR="00B5060F" w:rsidRPr="00535547">
        <w:rPr>
          <w:rFonts w:ascii="Trebuchet MS" w:hAnsi="Trebuchet MS" w:cs="Arial"/>
          <w:b/>
          <w:sz w:val="22"/>
          <w:szCs w:val="22"/>
        </w:rPr>
        <w:t>RECEPȚIE</w:t>
      </w:r>
    </w:p>
    <w:p w:rsidR="00C158AC" w:rsidRPr="00535547" w:rsidRDefault="00FF6D25"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000F5AFA" w:rsidRPr="00535547">
        <w:rPr>
          <w:rFonts w:ascii="Trebuchet MS" w:hAnsi="Trebuchet MS" w:cs="Arial"/>
          <w:sz w:val="22"/>
          <w:szCs w:val="22"/>
        </w:rPr>
        <w:t xml:space="preserve">are </w:t>
      </w:r>
      <w:r w:rsidR="003E2CDA" w:rsidRPr="00535547">
        <w:rPr>
          <w:rFonts w:ascii="Trebuchet MS" w:hAnsi="Trebuchet MS" w:cs="Arial"/>
          <w:sz w:val="22"/>
          <w:szCs w:val="22"/>
        </w:rPr>
        <w:t>dreptul</w:t>
      </w:r>
      <w:r w:rsidR="000F5AFA" w:rsidRPr="00535547">
        <w:rPr>
          <w:rFonts w:ascii="Trebuchet MS" w:hAnsi="Trebuchet MS" w:cs="Arial"/>
          <w:sz w:val="22"/>
          <w:szCs w:val="22"/>
        </w:rPr>
        <w:t xml:space="preserve"> de a verifica modul de prestare a serviciilor</w:t>
      </w:r>
      <w:r w:rsidR="00E50E5E" w:rsidRPr="00535547">
        <w:rPr>
          <w:rFonts w:ascii="Trebuchet MS" w:hAnsi="Trebuchet MS" w:cs="Arial"/>
          <w:sz w:val="22"/>
          <w:szCs w:val="22"/>
        </w:rPr>
        <w:t>,</w:t>
      </w:r>
      <w:r w:rsidR="000F5AFA" w:rsidRPr="00535547">
        <w:rPr>
          <w:rFonts w:ascii="Trebuchet MS" w:hAnsi="Trebuchet MS" w:cs="Arial"/>
          <w:sz w:val="22"/>
          <w:szCs w:val="22"/>
        </w:rPr>
        <w:t xml:space="preserve"> pentru a stabili conformitatea lor cu prevederile din Caietul de sarcini.</w:t>
      </w:r>
    </w:p>
    <w:p w:rsidR="00293C72" w:rsidRPr="00535547" w:rsidRDefault="00293C72"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Recepția va fi efectuată în conformitate cu specificațiile Caietului de sarcini.</w:t>
      </w:r>
      <w:r w:rsidR="004047F9" w:rsidRPr="00535547">
        <w:rPr>
          <w:rFonts w:ascii="Trebuchet MS" w:hAnsi="Trebuchet MS" w:cs="Arial"/>
          <w:b/>
          <w:sz w:val="22"/>
          <w:szCs w:val="22"/>
        </w:rPr>
        <w:t xml:space="preserve"> </w:t>
      </w:r>
      <w:r w:rsidRPr="00535547">
        <w:rPr>
          <w:rFonts w:ascii="Trebuchet MS" w:hAnsi="Trebuchet MS" w:cs="Arial"/>
          <w:sz w:val="22"/>
          <w:szCs w:val="22"/>
        </w:rPr>
        <w:t xml:space="preserve">Operațiunea de </w:t>
      </w:r>
      <w:r w:rsidR="00B5060F" w:rsidRPr="00535547">
        <w:rPr>
          <w:rFonts w:ascii="Trebuchet MS" w:hAnsi="Trebuchet MS" w:cs="Arial"/>
          <w:sz w:val="22"/>
          <w:szCs w:val="22"/>
        </w:rPr>
        <w:t>recepție</w:t>
      </w:r>
      <w:r w:rsidRPr="00535547">
        <w:rPr>
          <w:rFonts w:ascii="Trebuchet MS" w:hAnsi="Trebuchet MS" w:cs="Arial"/>
          <w:sz w:val="22"/>
          <w:szCs w:val="22"/>
        </w:rPr>
        <w:t xml:space="preserve"> implică:</w:t>
      </w:r>
    </w:p>
    <w:p w:rsidR="00293C72" w:rsidRPr="00535547" w:rsidRDefault="00293C72"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identificarea serviciilor prestate;</w:t>
      </w:r>
    </w:p>
    <w:p w:rsidR="00293C72" w:rsidRPr="00535547" w:rsidRDefault="00293C72"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constatarea eventualelor neconcordanțe ale prestațiilor în raport cu caietul de sarcini</w:t>
      </w:r>
      <w:r w:rsidR="00F53501" w:rsidRPr="00535547">
        <w:rPr>
          <w:rFonts w:ascii="Trebuchet MS" w:hAnsi="Trebuchet MS" w:cs="Arial"/>
          <w:sz w:val="22"/>
          <w:szCs w:val="22"/>
        </w:rPr>
        <w:t>;</w:t>
      </w:r>
    </w:p>
    <w:p w:rsidR="00F53501" w:rsidRPr="00535547" w:rsidRDefault="00F53501"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 xml:space="preserve">operațiunile de verificare nu vizează </w:t>
      </w:r>
      <w:r w:rsidR="003E2CDA" w:rsidRPr="00535547">
        <w:rPr>
          <w:rFonts w:ascii="Trebuchet MS" w:hAnsi="Trebuchet MS" w:cs="Arial"/>
          <w:sz w:val="22"/>
          <w:szCs w:val="22"/>
        </w:rPr>
        <w:t>valoarea</w:t>
      </w:r>
      <w:r w:rsidR="00F472C3" w:rsidRPr="00535547">
        <w:rPr>
          <w:rFonts w:ascii="Trebuchet MS" w:hAnsi="Trebuchet MS" w:cs="Arial"/>
          <w:sz w:val="22"/>
          <w:szCs w:val="22"/>
        </w:rPr>
        <w:t xml:space="preserve"> stabilită în cadrul procesului de evaluare.</w:t>
      </w:r>
    </w:p>
    <w:p w:rsidR="00241F29" w:rsidRDefault="00F53501"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Recepția se va face prin încheierea și semnarea unui proces-verbal, semnat de către </w:t>
      </w:r>
      <w:r w:rsidR="00224DA0" w:rsidRPr="00535547">
        <w:rPr>
          <w:rFonts w:ascii="Trebuchet MS" w:hAnsi="Trebuchet MS" w:cs="Arial"/>
          <w:sz w:val="22"/>
          <w:szCs w:val="22"/>
        </w:rPr>
        <w:t>reprezentanții Beneficiarului,</w:t>
      </w:r>
      <w:r w:rsidR="00F5766F" w:rsidRPr="00535547">
        <w:rPr>
          <w:rFonts w:ascii="Trebuchet MS" w:hAnsi="Trebuchet MS" w:cs="Arial"/>
          <w:sz w:val="22"/>
          <w:szCs w:val="22"/>
        </w:rPr>
        <w:t xml:space="preserve"> cu mențiunea</w:t>
      </w:r>
      <w:r w:rsidR="00E50E5E" w:rsidRPr="00535547">
        <w:rPr>
          <w:rFonts w:ascii="Trebuchet MS" w:hAnsi="Trebuchet MS" w:cs="Arial"/>
          <w:sz w:val="22"/>
          <w:szCs w:val="22"/>
        </w:rPr>
        <w:t xml:space="preserve"> “</w:t>
      </w:r>
      <w:r w:rsidRPr="00535547">
        <w:rPr>
          <w:rFonts w:ascii="Trebuchet MS" w:hAnsi="Trebuchet MS" w:cs="Arial"/>
          <w:i/>
          <w:sz w:val="22"/>
          <w:szCs w:val="22"/>
        </w:rPr>
        <w:t>fără obiecțiuni</w:t>
      </w:r>
      <w:r w:rsidR="00E50E5E" w:rsidRPr="00535547">
        <w:rPr>
          <w:rFonts w:ascii="Trebuchet MS" w:hAnsi="Trebuchet MS" w:cs="Arial"/>
          <w:i/>
          <w:sz w:val="22"/>
          <w:szCs w:val="22"/>
        </w:rPr>
        <w:t>”</w:t>
      </w:r>
      <w:r w:rsidRPr="00535547">
        <w:rPr>
          <w:rFonts w:ascii="Trebuchet MS" w:hAnsi="Trebuchet MS" w:cs="Arial"/>
          <w:sz w:val="22"/>
          <w:szCs w:val="22"/>
        </w:rPr>
        <w:t>.</w:t>
      </w:r>
    </w:p>
    <w:p w:rsidR="00E9617D" w:rsidRPr="00A33D65" w:rsidRDefault="00E9617D" w:rsidP="00E9617D">
      <w:pPr>
        <w:pStyle w:val="DefaultText"/>
        <w:tabs>
          <w:tab w:val="left" w:pos="567"/>
        </w:tabs>
        <w:spacing w:line="276" w:lineRule="auto"/>
        <w:jc w:val="both"/>
        <w:rPr>
          <w:rFonts w:ascii="Trebuchet MS" w:hAnsi="Trebuchet MS" w:cs="Arial"/>
          <w:sz w:val="22"/>
          <w:szCs w:val="22"/>
        </w:rPr>
      </w:pPr>
    </w:p>
    <w:p w:rsidR="001B7A88" w:rsidRPr="00535547" w:rsidRDefault="009038A9"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SANCȚIUNI PENTRU NEÎNDEPLINIREA OBLIGAȚIILOR</w:t>
      </w:r>
    </w:p>
    <w:p w:rsidR="00000325" w:rsidRPr="00535547" w:rsidRDefault="00AE31E2"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în care</w:t>
      </w:r>
      <w:r w:rsidR="00062519"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062519" w:rsidRPr="00535547">
        <w:rPr>
          <w:rFonts w:ascii="Trebuchet MS" w:hAnsi="Trebuchet MS" w:cs="Arial"/>
          <w:sz w:val="22"/>
          <w:szCs w:val="22"/>
        </w:rPr>
        <w:t xml:space="preserve"> nu</w:t>
      </w:r>
      <w:r w:rsidRPr="00535547">
        <w:rPr>
          <w:rFonts w:ascii="Trebuchet MS" w:hAnsi="Trebuchet MS" w:cs="Arial"/>
          <w:sz w:val="22"/>
          <w:szCs w:val="22"/>
        </w:rPr>
        <w:t xml:space="preserve"> îndepline</w:t>
      </w:r>
      <w:r w:rsidR="00062519" w:rsidRPr="00535547">
        <w:rPr>
          <w:rFonts w:ascii="Trebuchet MS" w:hAnsi="Trebuchet MS" w:cs="Arial"/>
          <w:sz w:val="22"/>
          <w:szCs w:val="22"/>
        </w:rPr>
        <w:t>ște</w:t>
      </w:r>
      <w:r w:rsidRPr="00535547">
        <w:rPr>
          <w:rFonts w:ascii="Trebuchet MS" w:hAnsi="Trebuchet MS" w:cs="Arial"/>
          <w:sz w:val="22"/>
          <w:szCs w:val="22"/>
        </w:rPr>
        <w:t xml:space="preserve"> obligaţiile asumate </w:t>
      </w:r>
      <w:r w:rsidR="00D504CC" w:rsidRPr="00535547">
        <w:rPr>
          <w:rFonts w:ascii="Trebuchet MS" w:hAnsi="Trebuchet MS" w:cs="Arial"/>
          <w:sz w:val="22"/>
          <w:szCs w:val="22"/>
        </w:rPr>
        <w:t>în termenul stabilit în prezentul contract</w:t>
      </w:r>
      <w:r w:rsidRPr="00535547">
        <w:rPr>
          <w:rFonts w:ascii="Trebuchet MS" w:hAnsi="Trebuchet MS" w:cs="Arial"/>
          <w:sz w:val="22"/>
          <w:szCs w:val="22"/>
        </w:rPr>
        <w:t>,</w:t>
      </w:r>
      <w:r w:rsidR="00BD4D8A"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Pr="00535547">
        <w:rPr>
          <w:rFonts w:ascii="Trebuchet MS" w:hAnsi="Trebuchet MS" w:cs="Arial"/>
          <w:sz w:val="22"/>
          <w:szCs w:val="22"/>
        </w:rPr>
        <w:t xml:space="preserve">are dreptul de a deduce din preţul contractului, </w:t>
      </w:r>
      <w:r w:rsidR="00BD4D8A" w:rsidRPr="00535547">
        <w:rPr>
          <w:rFonts w:ascii="Trebuchet MS" w:hAnsi="Trebuchet MS" w:cs="Arial"/>
          <w:sz w:val="22"/>
          <w:szCs w:val="22"/>
        </w:rPr>
        <w:t>sub</w:t>
      </w:r>
      <w:r w:rsidR="00000325" w:rsidRPr="00535547">
        <w:rPr>
          <w:rFonts w:ascii="Trebuchet MS" w:hAnsi="Trebuchet MS" w:cs="Arial"/>
          <w:sz w:val="22"/>
          <w:szCs w:val="22"/>
        </w:rPr>
        <w:t xml:space="preserve"> formă de </w:t>
      </w:r>
      <w:r w:rsidRPr="00535547">
        <w:rPr>
          <w:rFonts w:ascii="Trebuchet MS" w:hAnsi="Trebuchet MS" w:cs="Arial"/>
          <w:sz w:val="22"/>
          <w:szCs w:val="22"/>
        </w:rPr>
        <w:t xml:space="preserve"> pe</w:t>
      </w:r>
      <w:r w:rsidR="0010799D" w:rsidRPr="00535547">
        <w:rPr>
          <w:rFonts w:ascii="Trebuchet MS" w:hAnsi="Trebuchet MS" w:cs="Arial"/>
          <w:sz w:val="22"/>
          <w:szCs w:val="22"/>
        </w:rPr>
        <w:t>nalităţi, o cot</w:t>
      </w:r>
      <w:r w:rsidR="006B781F" w:rsidRPr="00535547">
        <w:rPr>
          <w:rFonts w:ascii="Trebuchet MS" w:hAnsi="Trebuchet MS" w:cs="Arial"/>
          <w:sz w:val="22"/>
          <w:szCs w:val="22"/>
        </w:rPr>
        <w:t>ă</w:t>
      </w:r>
      <w:r w:rsidR="00000325" w:rsidRPr="00535547">
        <w:rPr>
          <w:rFonts w:ascii="Trebuchet MS" w:hAnsi="Trebuchet MS" w:cs="Arial"/>
          <w:sz w:val="22"/>
          <w:szCs w:val="22"/>
        </w:rPr>
        <w:t xml:space="preserve"> procentuală </w:t>
      </w:r>
      <w:r w:rsidR="0010799D" w:rsidRPr="00535547">
        <w:rPr>
          <w:rFonts w:ascii="Trebuchet MS" w:hAnsi="Trebuchet MS" w:cs="Arial"/>
          <w:sz w:val="22"/>
          <w:szCs w:val="22"/>
        </w:rPr>
        <w:t>de 0,</w:t>
      </w:r>
      <w:r w:rsidR="00ED7067" w:rsidRPr="00535547">
        <w:rPr>
          <w:rFonts w:ascii="Trebuchet MS" w:hAnsi="Trebuchet MS" w:cs="Arial"/>
          <w:sz w:val="22"/>
          <w:szCs w:val="22"/>
        </w:rPr>
        <w:t>0</w:t>
      </w:r>
      <w:r w:rsidR="0010799D" w:rsidRPr="00535547">
        <w:rPr>
          <w:rFonts w:ascii="Trebuchet MS" w:hAnsi="Trebuchet MS" w:cs="Arial"/>
          <w:sz w:val="22"/>
          <w:szCs w:val="22"/>
        </w:rPr>
        <w:t>1</w:t>
      </w:r>
      <w:r w:rsidRPr="00535547">
        <w:rPr>
          <w:rFonts w:ascii="Trebuchet MS" w:hAnsi="Trebuchet MS" w:cs="Arial"/>
          <w:sz w:val="22"/>
          <w:szCs w:val="22"/>
        </w:rPr>
        <w:t xml:space="preserve"> % pe zi </w:t>
      </w:r>
      <w:r w:rsidR="00000325" w:rsidRPr="00535547">
        <w:rPr>
          <w:rFonts w:ascii="Trebuchet MS" w:hAnsi="Trebuchet MS" w:cs="Arial"/>
          <w:sz w:val="22"/>
          <w:szCs w:val="22"/>
        </w:rPr>
        <w:t>d</w:t>
      </w:r>
      <w:r w:rsidRPr="00535547">
        <w:rPr>
          <w:rFonts w:ascii="Trebuchet MS" w:hAnsi="Trebuchet MS" w:cs="Arial"/>
          <w:sz w:val="22"/>
          <w:szCs w:val="22"/>
        </w:rPr>
        <w:t>e întârziere din valoarea</w:t>
      </w:r>
      <w:r w:rsidR="00000325" w:rsidRPr="00535547">
        <w:rPr>
          <w:rFonts w:ascii="Trebuchet MS" w:hAnsi="Trebuchet MS" w:cs="Arial"/>
          <w:sz w:val="22"/>
          <w:szCs w:val="22"/>
        </w:rPr>
        <w:t xml:space="preserve"> </w:t>
      </w:r>
      <w:r w:rsidR="003E2CDA" w:rsidRPr="00535547">
        <w:rPr>
          <w:rFonts w:ascii="Trebuchet MS" w:hAnsi="Trebuchet MS" w:cs="Arial"/>
          <w:sz w:val="22"/>
          <w:szCs w:val="22"/>
        </w:rPr>
        <w:t>contactului</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w:t>
      </w:r>
      <w:r w:rsidR="00000325" w:rsidRPr="00535547">
        <w:rPr>
          <w:rFonts w:ascii="Trebuchet MS" w:hAnsi="Trebuchet MS" w:cs="Arial"/>
          <w:sz w:val="22"/>
          <w:szCs w:val="22"/>
        </w:rPr>
        <w:t>până la îndeplinirea efectivă a obligațiilor.</w:t>
      </w:r>
    </w:p>
    <w:p w:rsidR="005104C9" w:rsidRPr="00535547" w:rsidRDefault="005104C9"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w:t>
      </w:r>
      <w:r w:rsidR="005F7980" w:rsidRPr="00535547">
        <w:rPr>
          <w:rFonts w:ascii="Trebuchet MS" w:hAnsi="Trebuchet MS" w:cs="Arial"/>
          <w:sz w:val="22"/>
          <w:szCs w:val="22"/>
        </w:rPr>
        <w:t xml:space="preserve">n care </w:t>
      </w:r>
      <w:r w:rsidR="00FF6D25" w:rsidRPr="00535547">
        <w:rPr>
          <w:rFonts w:ascii="Trebuchet MS" w:hAnsi="Trebuchet MS" w:cs="Arial"/>
          <w:sz w:val="22"/>
          <w:szCs w:val="22"/>
        </w:rPr>
        <w:t>Beneficiarul</w:t>
      </w:r>
      <w:r w:rsidR="00FB3CDE" w:rsidRPr="00535547">
        <w:rPr>
          <w:rFonts w:ascii="Trebuchet MS" w:hAnsi="Trebuchet MS" w:cs="Arial"/>
          <w:sz w:val="22"/>
          <w:szCs w:val="22"/>
        </w:rPr>
        <w:t xml:space="preserve"> </w:t>
      </w:r>
      <w:r w:rsidR="005F7980" w:rsidRPr="00535547">
        <w:rPr>
          <w:rFonts w:ascii="Trebuchet MS" w:hAnsi="Trebuchet MS" w:cs="Arial"/>
          <w:sz w:val="22"/>
          <w:szCs w:val="22"/>
        </w:rPr>
        <w:t xml:space="preserve">nu onorează factura </w:t>
      </w:r>
      <w:r w:rsidR="00197C26" w:rsidRPr="00535547">
        <w:rPr>
          <w:rFonts w:ascii="Trebuchet MS" w:hAnsi="Trebuchet MS" w:cs="Arial"/>
          <w:sz w:val="22"/>
          <w:szCs w:val="22"/>
        </w:rPr>
        <w:t>în termenul prevăzut la pct. 9.</w:t>
      </w:r>
      <w:r w:rsidR="00224DA0" w:rsidRPr="00535547">
        <w:rPr>
          <w:rFonts w:ascii="Trebuchet MS" w:hAnsi="Trebuchet MS" w:cs="Arial"/>
          <w:sz w:val="22"/>
          <w:szCs w:val="22"/>
        </w:rPr>
        <w:t>8</w:t>
      </w:r>
      <w:r w:rsidR="005F7980" w:rsidRPr="00535547">
        <w:rPr>
          <w:rFonts w:ascii="Trebuchet MS" w:hAnsi="Trebuchet MS" w:cs="Arial"/>
          <w:sz w:val="22"/>
          <w:szCs w:val="22"/>
        </w:rPr>
        <w:t xml:space="preserve"> din contract, atunci acesta are obligația de </w:t>
      </w:r>
      <w:r w:rsidR="00E50E5E" w:rsidRPr="00535547">
        <w:rPr>
          <w:rFonts w:ascii="Trebuchet MS" w:hAnsi="Trebuchet MS" w:cs="Arial"/>
          <w:sz w:val="22"/>
          <w:szCs w:val="22"/>
        </w:rPr>
        <w:t xml:space="preserve">a </w:t>
      </w:r>
      <w:r w:rsidR="005F7980" w:rsidRPr="00535547">
        <w:rPr>
          <w:rFonts w:ascii="Trebuchet MS" w:hAnsi="Trebuchet MS" w:cs="Arial"/>
          <w:sz w:val="22"/>
          <w:szCs w:val="22"/>
        </w:rPr>
        <w:t>plăti</w:t>
      </w:r>
      <w:r w:rsidR="009A6D94" w:rsidRPr="00535547">
        <w:rPr>
          <w:rFonts w:ascii="Trebuchet MS" w:hAnsi="Trebuchet MS" w:cs="Arial"/>
          <w:sz w:val="22"/>
          <w:szCs w:val="22"/>
        </w:rPr>
        <w:t>,</w:t>
      </w:r>
      <w:r w:rsidR="0013451D" w:rsidRPr="00535547">
        <w:rPr>
          <w:rFonts w:ascii="Trebuchet MS" w:hAnsi="Trebuchet MS" w:cs="Arial"/>
          <w:sz w:val="22"/>
          <w:szCs w:val="22"/>
        </w:rPr>
        <w:t xml:space="preserve"> sub formă de penalități, o c</w:t>
      </w:r>
      <w:r w:rsidR="002838B5" w:rsidRPr="00535547">
        <w:rPr>
          <w:rFonts w:ascii="Trebuchet MS" w:hAnsi="Trebuchet MS" w:cs="Arial"/>
          <w:sz w:val="22"/>
          <w:szCs w:val="22"/>
        </w:rPr>
        <w:t>otă procentuală de 0,</w:t>
      </w:r>
      <w:r w:rsidR="00552AA5" w:rsidRPr="00535547">
        <w:rPr>
          <w:rFonts w:ascii="Trebuchet MS" w:hAnsi="Trebuchet MS" w:cs="Arial"/>
          <w:sz w:val="22"/>
          <w:szCs w:val="22"/>
        </w:rPr>
        <w:t>0</w:t>
      </w:r>
      <w:r w:rsidR="002838B5" w:rsidRPr="00535547">
        <w:rPr>
          <w:rFonts w:ascii="Trebuchet MS" w:hAnsi="Trebuchet MS" w:cs="Arial"/>
          <w:sz w:val="22"/>
          <w:szCs w:val="22"/>
        </w:rPr>
        <w:t xml:space="preserve">1% pe zi </w:t>
      </w:r>
      <w:r w:rsidR="002838B5" w:rsidRPr="00535547">
        <w:rPr>
          <w:rFonts w:ascii="Trebuchet MS" w:hAnsi="Trebuchet MS" w:cs="Arial"/>
          <w:sz w:val="22"/>
          <w:szCs w:val="22"/>
        </w:rPr>
        <w:lastRenderedPageBreak/>
        <w:t xml:space="preserve">de întârziere din </w:t>
      </w:r>
      <w:r w:rsidR="003E2CDA" w:rsidRPr="00535547">
        <w:rPr>
          <w:rFonts w:ascii="Trebuchet MS" w:hAnsi="Trebuchet MS" w:cs="Arial"/>
          <w:sz w:val="22"/>
          <w:szCs w:val="22"/>
        </w:rPr>
        <w:t>valoarea</w:t>
      </w:r>
      <w:r w:rsidR="002838B5" w:rsidRPr="00535547">
        <w:rPr>
          <w:rFonts w:ascii="Trebuchet MS" w:hAnsi="Trebuchet MS" w:cs="Arial"/>
          <w:sz w:val="22"/>
          <w:szCs w:val="22"/>
        </w:rPr>
        <w:t xml:space="preserve"> sumei ce reprezintă plata neefectuată</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până la îndeplinirea efectivă a obligațiilor.</w:t>
      </w:r>
    </w:p>
    <w:p w:rsidR="00B571D7" w:rsidRPr="00B571D7" w:rsidRDefault="002838B5"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 xml:space="preserve">În cazul în care există obiecțiuni la </w:t>
      </w:r>
      <w:r w:rsidR="00B5060F" w:rsidRPr="00535547">
        <w:rPr>
          <w:rFonts w:ascii="Trebuchet MS" w:hAnsi="Trebuchet MS" w:cs="Arial"/>
          <w:sz w:val="22"/>
          <w:szCs w:val="22"/>
        </w:rPr>
        <w:t>recepție</w:t>
      </w:r>
      <w:r w:rsidRPr="00535547">
        <w:rPr>
          <w:rFonts w:ascii="Trebuchet MS" w:hAnsi="Trebuchet MS" w:cs="Arial"/>
          <w:sz w:val="22"/>
          <w:szCs w:val="22"/>
        </w:rPr>
        <w:t xml:space="preserve">, formulate de </w:t>
      </w:r>
      <w:r w:rsidR="00FF6D25" w:rsidRPr="00535547">
        <w:rPr>
          <w:rFonts w:ascii="Trebuchet MS" w:hAnsi="Trebuchet MS" w:cs="Arial"/>
          <w:sz w:val="22"/>
          <w:szCs w:val="22"/>
        </w:rPr>
        <w:t>Beneficiar</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nu poate </w:t>
      </w:r>
      <w:r w:rsidR="003E2CDA" w:rsidRPr="00535547">
        <w:rPr>
          <w:rFonts w:ascii="Trebuchet MS" w:hAnsi="Trebuchet MS" w:cs="Arial"/>
          <w:sz w:val="22"/>
          <w:szCs w:val="22"/>
        </w:rPr>
        <w:t>soli</w:t>
      </w:r>
      <w:r w:rsidR="00E50E5E" w:rsidRPr="00535547">
        <w:rPr>
          <w:rFonts w:ascii="Trebuchet MS" w:hAnsi="Trebuchet MS" w:cs="Arial"/>
          <w:sz w:val="22"/>
          <w:szCs w:val="22"/>
        </w:rPr>
        <w:t>ci</w:t>
      </w:r>
      <w:r w:rsidR="003E2CDA" w:rsidRPr="00535547">
        <w:rPr>
          <w:rFonts w:ascii="Trebuchet MS" w:hAnsi="Trebuchet MS" w:cs="Arial"/>
          <w:sz w:val="22"/>
          <w:szCs w:val="22"/>
        </w:rPr>
        <w:t>ta</w:t>
      </w:r>
      <w:r w:rsidRPr="00535547">
        <w:rPr>
          <w:rFonts w:ascii="Trebuchet MS" w:hAnsi="Trebuchet MS" w:cs="Arial"/>
          <w:sz w:val="22"/>
          <w:szCs w:val="22"/>
        </w:rPr>
        <w:t xml:space="preserve"> plata decât după prestarea în mod corespunzător a serviciului și după semnarea </w:t>
      </w:r>
      <w:r w:rsidR="0053477E" w:rsidRPr="00535547">
        <w:rPr>
          <w:rFonts w:ascii="Trebuchet MS" w:hAnsi="Trebuchet MS" w:cs="Arial"/>
          <w:sz w:val="22"/>
          <w:szCs w:val="22"/>
        </w:rPr>
        <w:t xml:space="preserve">de către </w:t>
      </w:r>
      <w:r w:rsidR="00224DA0" w:rsidRPr="00535547">
        <w:rPr>
          <w:rFonts w:ascii="Trebuchet MS" w:hAnsi="Trebuchet MS" w:cs="Arial"/>
          <w:sz w:val="22"/>
          <w:szCs w:val="22"/>
        </w:rPr>
        <w:t xml:space="preserve">reprezentanții Beneficiarului </w:t>
      </w:r>
      <w:r w:rsidR="0053477E" w:rsidRPr="00535547">
        <w:rPr>
          <w:rFonts w:ascii="Trebuchet MS" w:hAnsi="Trebuchet MS" w:cs="Arial"/>
          <w:sz w:val="22"/>
          <w:szCs w:val="22"/>
        </w:rPr>
        <w:t xml:space="preserve">a </w:t>
      </w:r>
      <w:r w:rsidRPr="00535547">
        <w:rPr>
          <w:rFonts w:ascii="Trebuchet MS" w:hAnsi="Trebuchet MS" w:cs="Arial"/>
          <w:sz w:val="22"/>
          <w:szCs w:val="22"/>
        </w:rPr>
        <w:t xml:space="preserve">procesului-verbal </w:t>
      </w:r>
      <w:r w:rsidR="0053477E" w:rsidRPr="00535547">
        <w:rPr>
          <w:rFonts w:ascii="Trebuchet MS" w:hAnsi="Trebuchet MS" w:cs="Arial"/>
          <w:sz w:val="22"/>
          <w:szCs w:val="22"/>
        </w:rPr>
        <w:t xml:space="preserve">de </w:t>
      </w:r>
      <w:r w:rsidR="00B5060F" w:rsidRPr="00535547">
        <w:rPr>
          <w:rFonts w:ascii="Trebuchet MS" w:hAnsi="Trebuchet MS" w:cs="Arial"/>
          <w:sz w:val="22"/>
          <w:szCs w:val="22"/>
        </w:rPr>
        <w:t>recepție</w:t>
      </w:r>
      <w:r w:rsidR="0053477E" w:rsidRPr="00535547">
        <w:rPr>
          <w:rFonts w:ascii="Trebuchet MS" w:hAnsi="Trebuchet MS" w:cs="Arial"/>
          <w:sz w:val="22"/>
          <w:szCs w:val="22"/>
        </w:rPr>
        <w:t xml:space="preserve"> a raportului de evaluare fără obiecțiuni.</w:t>
      </w:r>
      <w:r w:rsidR="00B571D7">
        <w:rPr>
          <w:rFonts w:ascii="Trebuchet MS" w:hAnsi="Trebuchet MS" w:cs="Arial"/>
          <w:sz w:val="22"/>
          <w:szCs w:val="22"/>
        </w:rPr>
        <w:t xml:space="preserve"> </w:t>
      </w:r>
    </w:p>
    <w:p w:rsidR="00241F29" w:rsidRPr="00E9617D" w:rsidRDefault="00B571D7"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Pr>
          <w:rFonts w:ascii="Trebuchet MS" w:hAnsi="Trebuchet MS" w:cs="Arial"/>
          <w:sz w:val="22"/>
          <w:szCs w:val="22"/>
        </w:rPr>
        <w:t xml:space="preserve"> T</w:t>
      </w:r>
      <w:r w:rsidR="008B44A7" w:rsidRPr="00535547">
        <w:rPr>
          <w:rFonts w:ascii="Trebuchet MS" w:hAnsi="Trebuchet MS" w:cs="Arial"/>
          <w:sz w:val="22"/>
          <w:szCs w:val="22"/>
        </w:rPr>
        <w:t xml:space="preserve">ermenul obligației de plată a </w:t>
      </w:r>
      <w:r w:rsidR="00FF6D25" w:rsidRPr="00535547">
        <w:rPr>
          <w:rFonts w:ascii="Trebuchet MS" w:hAnsi="Trebuchet MS" w:cs="Arial"/>
          <w:sz w:val="22"/>
          <w:szCs w:val="22"/>
        </w:rPr>
        <w:t>Beneficiarul</w:t>
      </w:r>
      <w:r w:rsidR="00D504CC" w:rsidRPr="00535547">
        <w:rPr>
          <w:rFonts w:ascii="Trebuchet MS" w:hAnsi="Trebuchet MS" w:cs="Arial"/>
          <w:sz w:val="22"/>
          <w:szCs w:val="22"/>
        </w:rPr>
        <w:t>ui</w:t>
      </w:r>
      <w:r w:rsidR="00850417" w:rsidRPr="00535547">
        <w:rPr>
          <w:rFonts w:ascii="Trebuchet MS" w:hAnsi="Trebuchet MS" w:cs="Arial"/>
          <w:sz w:val="22"/>
          <w:szCs w:val="22"/>
        </w:rPr>
        <w:t xml:space="preserve">, precum și eventualele penalități vor curge de la data semnării fără obiecțiuni a procesului verbal de </w:t>
      </w:r>
      <w:r w:rsidR="00B5060F" w:rsidRPr="00535547">
        <w:rPr>
          <w:rFonts w:ascii="Trebuchet MS" w:hAnsi="Trebuchet MS" w:cs="Arial"/>
          <w:sz w:val="22"/>
          <w:szCs w:val="22"/>
        </w:rPr>
        <w:t>recepție</w:t>
      </w:r>
      <w:r w:rsidR="0046143E" w:rsidRPr="00535547">
        <w:rPr>
          <w:rFonts w:ascii="Trebuchet MS" w:hAnsi="Trebuchet MS" w:cs="Arial"/>
          <w:sz w:val="22"/>
          <w:szCs w:val="22"/>
        </w:rPr>
        <w:t xml:space="preserve"> a raportului de evaluare</w:t>
      </w:r>
      <w:r w:rsidR="009A6D94" w:rsidRPr="00535547">
        <w:rPr>
          <w:rFonts w:ascii="Trebuchet MS" w:hAnsi="Trebuchet MS" w:cs="Arial"/>
          <w:sz w:val="22"/>
          <w:szCs w:val="22"/>
        </w:rPr>
        <w:t>, con</w:t>
      </w:r>
      <w:r w:rsidR="00CE3772" w:rsidRPr="00535547">
        <w:rPr>
          <w:rFonts w:ascii="Trebuchet MS" w:hAnsi="Trebuchet MS" w:cs="Arial"/>
          <w:sz w:val="22"/>
          <w:szCs w:val="22"/>
        </w:rPr>
        <w:t xml:space="preserve">form cu pct. </w:t>
      </w:r>
      <w:r w:rsidR="00224DA0" w:rsidRPr="00535547">
        <w:rPr>
          <w:rFonts w:ascii="Trebuchet MS" w:hAnsi="Trebuchet MS" w:cs="Arial"/>
          <w:sz w:val="22"/>
          <w:szCs w:val="22"/>
        </w:rPr>
        <w:t>10.3</w:t>
      </w:r>
      <w:r w:rsidR="00654515" w:rsidRPr="00535547">
        <w:rPr>
          <w:rFonts w:ascii="Trebuchet MS" w:hAnsi="Trebuchet MS" w:cs="Arial"/>
          <w:sz w:val="22"/>
          <w:szCs w:val="22"/>
        </w:rPr>
        <w:t>.</w:t>
      </w:r>
      <w:r w:rsidR="00224DA0" w:rsidRPr="00535547">
        <w:rPr>
          <w:rFonts w:ascii="Trebuchet MS" w:hAnsi="Trebuchet MS" w:cs="Arial"/>
          <w:sz w:val="22"/>
          <w:szCs w:val="22"/>
        </w:rPr>
        <w:t xml:space="preserve"> </w:t>
      </w:r>
    </w:p>
    <w:p w:rsidR="00E9617D" w:rsidRPr="00704C6D" w:rsidRDefault="00E9617D" w:rsidP="00E9617D">
      <w:pPr>
        <w:pStyle w:val="DefaultText"/>
        <w:tabs>
          <w:tab w:val="left" w:pos="567"/>
        </w:tabs>
        <w:spacing w:line="276" w:lineRule="auto"/>
        <w:jc w:val="both"/>
        <w:rPr>
          <w:rFonts w:ascii="Trebuchet MS" w:hAnsi="Trebuchet MS" w:cs="Arial"/>
          <w:b/>
          <w:sz w:val="22"/>
          <w:szCs w:val="22"/>
        </w:rPr>
      </w:pPr>
    </w:p>
    <w:p w:rsidR="00654515" w:rsidRPr="00535547" w:rsidRDefault="00654515"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AMENDAMENTE</w:t>
      </w:r>
    </w:p>
    <w:p w:rsidR="00B571D7" w:rsidRDefault="00654515"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w:t>
      </w:r>
      <w:r w:rsidR="0004263B" w:rsidRPr="00535547">
        <w:rPr>
          <w:rFonts w:ascii="Trebuchet MS" w:hAnsi="Trebuchet MS" w:cs="Arial"/>
          <w:sz w:val="22"/>
          <w:szCs w:val="22"/>
        </w:rPr>
        <w:t>substanțiale ale elementelor/</w:t>
      </w:r>
      <w:r w:rsidRPr="00535547">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535547" w:rsidRDefault="00E50E5E"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O</w:t>
      </w:r>
      <w:r w:rsidR="00654515" w:rsidRPr="00535547">
        <w:rPr>
          <w:rFonts w:ascii="Trebuchet MS" w:hAnsi="Trebuchet MS" w:cs="Arial"/>
          <w:sz w:val="22"/>
          <w:szCs w:val="22"/>
        </w:rPr>
        <w:t>rice modificare unilaterală este nulă.</w:t>
      </w:r>
    </w:p>
    <w:p w:rsidR="00241F29" w:rsidRDefault="00654515"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Prevederile pct. 1</w:t>
      </w:r>
      <w:r w:rsidR="007114E7" w:rsidRPr="00535547">
        <w:rPr>
          <w:rFonts w:ascii="Trebuchet MS" w:hAnsi="Trebuchet MS" w:cs="Arial"/>
          <w:sz w:val="22"/>
          <w:szCs w:val="22"/>
        </w:rPr>
        <w:t>2</w:t>
      </w:r>
      <w:r w:rsidRPr="00535547">
        <w:rPr>
          <w:rFonts w:ascii="Trebuchet MS" w:hAnsi="Trebuchet MS" w:cs="Arial"/>
          <w:sz w:val="22"/>
          <w:szCs w:val="22"/>
        </w:rPr>
        <w:t>.1 nu se aplică în ceea ce privește obiectul și prețul contractului.</w:t>
      </w:r>
    </w:p>
    <w:p w:rsidR="00E9617D" w:rsidRPr="00704C6D" w:rsidRDefault="00E9617D" w:rsidP="00E9617D">
      <w:pPr>
        <w:pStyle w:val="DefaultText"/>
        <w:tabs>
          <w:tab w:val="left" w:pos="567"/>
        </w:tabs>
        <w:spacing w:line="276" w:lineRule="auto"/>
        <w:jc w:val="both"/>
        <w:rPr>
          <w:rFonts w:ascii="Trebuchet MS" w:hAnsi="Trebuchet MS" w:cs="Arial"/>
          <w:sz w:val="22"/>
          <w:szCs w:val="22"/>
        </w:rPr>
      </w:pPr>
    </w:p>
    <w:p w:rsidR="00300E7E" w:rsidRPr="00535547" w:rsidRDefault="00300E7E" w:rsidP="0001133A">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535547">
        <w:rPr>
          <w:rFonts w:ascii="Trebuchet MS" w:hAnsi="Trebuchet MS" w:cs="Arial"/>
          <w:b/>
          <w:bCs/>
          <w:sz w:val="22"/>
          <w:szCs w:val="22"/>
        </w:rPr>
        <w:t>ÎNCETAREA</w:t>
      </w:r>
      <w:r w:rsidR="00224DA0" w:rsidRPr="00535547">
        <w:rPr>
          <w:rFonts w:ascii="Trebuchet MS" w:hAnsi="Trebuchet MS" w:cs="Arial"/>
          <w:b/>
          <w:bCs/>
          <w:sz w:val="22"/>
          <w:szCs w:val="22"/>
        </w:rPr>
        <w:t xml:space="preserve"> </w:t>
      </w:r>
      <w:r w:rsidRPr="00535547">
        <w:rPr>
          <w:rFonts w:ascii="Trebuchet MS" w:hAnsi="Trebuchet MS" w:cs="Arial"/>
          <w:b/>
          <w:bCs/>
          <w:sz w:val="22"/>
          <w:szCs w:val="22"/>
        </w:rPr>
        <w:t>CONTRACTULUI</w:t>
      </w:r>
    </w:p>
    <w:p w:rsidR="00300E7E" w:rsidRPr="00535547" w:rsidRDefault="00D504CC" w:rsidP="0001133A">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535547">
        <w:rPr>
          <w:rFonts w:ascii="Trebuchet MS" w:hAnsi="Trebuchet MS" w:cs="Arial"/>
          <w:bCs/>
          <w:sz w:val="22"/>
          <w:szCs w:val="22"/>
        </w:rPr>
        <w:t>Contractul poate înceta în urmă</w:t>
      </w:r>
      <w:r w:rsidR="00300E7E" w:rsidRPr="00535547">
        <w:rPr>
          <w:rFonts w:ascii="Trebuchet MS" w:hAnsi="Trebuchet MS" w:cs="Arial"/>
          <w:bCs/>
          <w:sz w:val="22"/>
          <w:szCs w:val="22"/>
        </w:rPr>
        <w:t>toarele cazuri:</w:t>
      </w:r>
    </w:p>
    <w:p w:rsidR="00300E7E" w:rsidRPr="00535547" w:rsidRDefault="00300E7E" w:rsidP="0001133A">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la expirarea duratei pentru care a fost încheiat;</w:t>
      </w:r>
    </w:p>
    <w:p w:rsidR="002B1FB8" w:rsidRPr="00535547" w:rsidRDefault="00300E7E" w:rsidP="0001133A">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prin</w:t>
      </w:r>
      <w:r w:rsidR="00224DA0" w:rsidRPr="00535547">
        <w:rPr>
          <w:rFonts w:ascii="Trebuchet MS" w:hAnsi="Trebuchet MS" w:cs="Arial"/>
          <w:bCs/>
          <w:sz w:val="22"/>
          <w:szCs w:val="22"/>
        </w:rPr>
        <w:t xml:space="preserve"> executarea obligațiilor prevăzute în contract</w:t>
      </w:r>
      <w:r w:rsidR="00E50E5E" w:rsidRPr="00535547">
        <w:rPr>
          <w:rFonts w:ascii="Trebuchet MS" w:hAnsi="Trebuchet MS" w:cs="Arial"/>
          <w:bCs/>
          <w:sz w:val="22"/>
          <w:szCs w:val="22"/>
        </w:rPr>
        <w:t>.</w:t>
      </w:r>
    </w:p>
    <w:p w:rsidR="00ED5BAC" w:rsidRPr="00535547" w:rsidRDefault="00ED5BAC"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Nerespectarea </w:t>
      </w:r>
      <w:r w:rsidR="00E50E5E" w:rsidRPr="00535547">
        <w:rPr>
          <w:rFonts w:ascii="Trebuchet MS" w:hAnsi="Trebuchet MS" w:cs="Arial"/>
          <w:sz w:val="22"/>
          <w:szCs w:val="22"/>
        </w:rPr>
        <w:t>obligațiilor</w:t>
      </w:r>
      <w:r w:rsidRPr="00535547">
        <w:rPr>
          <w:rFonts w:ascii="Trebuchet MS" w:hAnsi="Trebuchet MS" w:cs="Arial"/>
          <w:sz w:val="22"/>
          <w:szCs w:val="22"/>
        </w:rPr>
        <w:t xml:space="preserve"> asumate prin prezentul contract de către una dintre părţi dă dreptul părţii lezate de a considera contractul </w:t>
      </w:r>
      <w:r w:rsidR="009751BE" w:rsidRPr="00535547">
        <w:rPr>
          <w:rFonts w:ascii="Trebuchet MS" w:hAnsi="Trebuchet MS" w:cs="Arial"/>
          <w:sz w:val="22"/>
          <w:szCs w:val="22"/>
        </w:rPr>
        <w:t>rezoluționat</w:t>
      </w:r>
      <w:r w:rsidRPr="00535547">
        <w:rPr>
          <w:rFonts w:ascii="Trebuchet MS" w:hAnsi="Trebuchet MS" w:cs="Arial"/>
          <w:sz w:val="22"/>
          <w:szCs w:val="22"/>
        </w:rPr>
        <w:t xml:space="preserve">, cu o notificare prealabilă de </w:t>
      </w:r>
      <w:r w:rsidR="004E6ABB" w:rsidRPr="00535547">
        <w:rPr>
          <w:rFonts w:ascii="Trebuchet MS" w:hAnsi="Trebuchet MS" w:cs="Arial"/>
          <w:sz w:val="22"/>
          <w:szCs w:val="22"/>
        </w:rPr>
        <w:t>10</w:t>
      </w:r>
      <w:r w:rsidRPr="00535547">
        <w:rPr>
          <w:rFonts w:ascii="Trebuchet MS" w:hAnsi="Trebuchet MS" w:cs="Arial"/>
          <w:sz w:val="22"/>
          <w:szCs w:val="22"/>
        </w:rPr>
        <w:t xml:space="preserve"> de zile a părții în cul</w:t>
      </w:r>
      <w:r w:rsidR="00D504CC" w:rsidRPr="00535547">
        <w:rPr>
          <w:rFonts w:ascii="Trebuchet MS" w:hAnsi="Trebuchet MS" w:cs="Arial"/>
          <w:sz w:val="22"/>
          <w:szCs w:val="22"/>
        </w:rPr>
        <w:t>p</w:t>
      </w:r>
      <w:r w:rsidRPr="00535547">
        <w:rPr>
          <w:rFonts w:ascii="Trebuchet MS" w:hAnsi="Trebuchet MS" w:cs="Arial"/>
          <w:sz w:val="22"/>
          <w:szCs w:val="22"/>
        </w:rPr>
        <w:t>ă, precum şi dreptul de a pretinde plata de daune-interese.</w:t>
      </w:r>
    </w:p>
    <w:p w:rsidR="008E4E0E" w:rsidRPr="00535547" w:rsidRDefault="00FF6D25"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r w:rsidR="0049068E" w:rsidRPr="00535547">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535547">
        <w:rPr>
          <w:rFonts w:ascii="Trebuchet MS" w:hAnsi="Trebuchet MS" w:cs="Arial"/>
          <w:sz w:val="22"/>
          <w:szCs w:val="22"/>
        </w:rPr>
        <w:t>tr-o asemenea</w:t>
      </w:r>
      <w:r w:rsidR="0049068E" w:rsidRPr="00535547">
        <w:rPr>
          <w:rFonts w:ascii="Trebuchet MS" w:hAnsi="Trebuchet MS" w:cs="Arial"/>
          <w:sz w:val="22"/>
          <w:szCs w:val="22"/>
        </w:rPr>
        <w:t xml:space="preserve"> măsură</w:t>
      </w:r>
      <w:r w:rsidR="00E50E5E" w:rsidRPr="00535547">
        <w:rPr>
          <w:rFonts w:ascii="Trebuchet MS" w:hAnsi="Trebuchet MS" w:cs="Arial"/>
          <w:sz w:val="22"/>
          <w:szCs w:val="22"/>
        </w:rPr>
        <w:t>,</w:t>
      </w:r>
      <w:r w:rsidR="0049068E" w:rsidRPr="00535547">
        <w:rPr>
          <w:rFonts w:ascii="Trebuchet MS" w:hAnsi="Trebuchet MS" w:cs="Arial"/>
          <w:sz w:val="22"/>
          <w:szCs w:val="22"/>
        </w:rPr>
        <w:t xml:space="preserve"> încât îndeplinirea contractului respectiv ar fi contrară interesului public.</w:t>
      </w:r>
    </w:p>
    <w:p w:rsidR="00241F29" w:rsidRPr="00E9617D" w:rsidRDefault="00FF6D25"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r w:rsidR="00EC5653" w:rsidRPr="00535547">
        <w:rPr>
          <w:rFonts w:ascii="Trebuchet MS" w:hAnsi="Trebuchet MS" w:cs="Arial"/>
          <w:sz w:val="22"/>
          <w:szCs w:val="22"/>
        </w:rPr>
        <w:t>îşi rezervă dreptul de a denunţa unilateral contractul printr-o notificare</w:t>
      </w:r>
      <w:r w:rsidR="00C92E8C" w:rsidRPr="00535547">
        <w:rPr>
          <w:rFonts w:ascii="Trebuchet MS" w:hAnsi="Trebuchet MS" w:cs="Arial"/>
          <w:sz w:val="22"/>
          <w:szCs w:val="22"/>
        </w:rPr>
        <w:t xml:space="preserve"> scrisă adresată </w:t>
      </w:r>
      <w:r w:rsidR="00281115" w:rsidRPr="00535547">
        <w:rPr>
          <w:rFonts w:ascii="Trebuchet MS" w:hAnsi="Trebuchet MS" w:cs="Arial"/>
          <w:sz w:val="22"/>
          <w:szCs w:val="22"/>
        </w:rPr>
        <w:t>Prestat</w:t>
      </w:r>
      <w:r w:rsidR="00C92E8C" w:rsidRPr="00535547">
        <w:rPr>
          <w:rFonts w:ascii="Trebuchet MS" w:hAnsi="Trebuchet MS" w:cs="Arial"/>
          <w:sz w:val="22"/>
          <w:szCs w:val="22"/>
        </w:rPr>
        <w:t>o</w:t>
      </w:r>
      <w:r w:rsidR="00281115" w:rsidRPr="00535547">
        <w:rPr>
          <w:rFonts w:ascii="Trebuchet MS" w:hAnsi="Trebuchet MS" w:cs="Arial"/>
          <w:sz w:val="22"/>
          <w:szCs w:val="22"/>
        </w:rPr>
        <w:t>r</w:t>
      </w:r>
      <w:r w:rsidR="00C92E8C" w:rsidRPr="00535547">
        <w:rPr>
          <w:rFonts w:ascii="Trebuchet MS" w:hAnsi="Trebuchet MS" w:cs="Arial"/>
          <w:sz w:val="22"/>
          <w:szCs w:val="22"/>
        </w:rPr>
        <w:t>ului, fără nicio co</w:t>
      </w:r>
      <w:r w:rsidR="00281115" w:rsidRPr="00535547">
        <w:rPr>
          <w:rFonts w:ascii="Trebuchet MS" w:hAnsi="Trebuchet MS" w:cs="Arial"/>
          <w:sz w:val="22"/>
          <w:szCs w:val="22"/>
        </w:rPr>
        <w:t xml:space="preserve">mpensație, </w:t>
      </w:r>
      <w:r w:rsidR="00300E7E" w:rsidRPr="00535547">
        <w:rPr>
          <w:rFonts w:ascii="Trebuchet MS" w:hAnsi="Trebuchet MS" w:cs="Arial"/>
          <w:bCs/>
          <w:sz w:val="22"/>
          <w:szCs w:val="22"/>
        </w:rPr>
        <w:t>în cazul</w:t>
      </w:r>
      <w:r w:rsidR="00D765F7" w:rsidRPr="00535547">
        <w:rPr>
          <w:rFonts w:ascii="Trebuchet MS" w:hAnsi="Trebuchet MS" w:cs="Arial"/>
          <w:bCs/>
          <w:sz w:val="22"/>
          <w:szCs w:val="22"/>
        </w:rPr>
        <w:t xml:space="preserve"> în care față de acesta din urmă</w:t>
      </w:r>
      <w:r w:rsidR="008E4E0E" w:rsidRPr="00535547">
        <w:rPr>
          <w:rFonts w:ascii="Trebuchet MS" w:hAnsi="Trebuchet MS" w:cs="Arial"/>
          <w:bCs/>
          <w:sz w:val="22"/>
          <w:szCs w:val="22"/>
        </w:rPr>
        <w:t xml:space="preserve"> s-a</w:t>
      </w:r>
      <w:r w:rsidR="00300E7E" w:rsidRPr="00535547">
        <w:rPr>
          <w:rFonts w:ascii="Trebuchet MS" w:hAnsi="Trebuchet MS" w:cs="Arial"/>
          <w:bCs/>
          <w:sz w:val="22"/>
          <w:szCs w:val="22"/>
        </w:rPr>
        <w:t xml:space="preserve"> deschi</w:t>
      </w:r>
      <w:r w:rsidR="008E4E0E" w:rsidRPr="00535547">
        <w:rPr>
          <w:rFonts w:ascii="Trebuchet MS" w:hAnsi="Trebuchet MS" w:cs="Arial"/>
          <w:bCs/>
          <w:sz w:val="22"/>
          <w:szCs w:val="22"/>
        </w:rPr>
        <w:t>s</w:t>
      </w:r>
      <w:r w:rsidR="00300E7E" w:rsidRPr="00535547">
        <w:rPr>
          <w:rFonts w:ascii="Trebuchet MS" w:hAnsi="Trebuchet MS" w:cs="Arial"/>
          <w:bCs/>
          <w:sz w:val="22"/>
          <w:szCs w:val="22"/>
        </w:rPr>
        <w:t xml:space="preserve"> procedur</w:t>
      </w:r>
      <w:r w:rsidR="008E4E0E" w:rsidRPr="00535547">
        <w:rPr>
          <w:rFonts w:ascii="Trebuchet MS" w:hAnsi="Trebuchet MS" w:cs="Arial"/>
          <w:bCs/>
          <w:sz w:val="22"/>
          <w:szCs w:val="22"/>
        </w:rPr>
        <w:t>a</w:t>
      </w:r>
      <w:r w:rsidR="00300E7E" w:rsidRPr="00535547">
        <w:rPr>
          <w:rFonts w:ascii="Trebuchet MS" w:hAnsi="Trebuchet MS" w:cs="Arial"/>
          <w:bCs/>
          <w:sz w:val="22"/>
          <w:szCs w:val="22"/>
        </w:rPr>
        <w:t xml:space="preserve"> insolvenței</w:t>
      </w:r>
      <w:r w:rsidR="008E4E0E" w:rsidRPr="00535547">
        <w:rPr>
          <w:rFonts w:ascii="Trebuchet MS" w:hAnsi="Trebuchet MS" w:cs="Arial"/>
          <w:bCs/>
          <w:sz w:val="22"/>
          <w:szCs w:val="22"/>
        </w:rPr>
        <w:t xml:space="preserve">, și-a </w:t>
      </w:r>
      <w:r w:rsidR="00300E7E" w:rsidRPr="00535547">
        <w:rPr>
          <w:rFonts w:ascii="Trebuchet MS" w:hAnsi="Trebuchet MS" w:cs="Arial"/>
          <w:bCs/>
          <w:sz w:val="22"/>
          <w:szCs w:val="22"/>
        </w:rPr>
        <w:t>încet</w:t>
      </w:r>
      <w:r w:rsidR="008E4E0E" w:rsidRPr="00535547">
        <w:rPr>
          <w:rFonts w:ascii="Trebuchet MS" w:hAnsi="Trebuchet MS" w:cs="Arial"/>
          <w:bCs/>
          <w:sz w:val="22"/>
          <w:szCs w:val="22"/>
        </w:rPr>
        <w:t>at/suspendat temporar</w:t>
      </w:r>
      <w:r w:rsidR="00300E7E" w:rsidRPr="00535547">
        <w:rPr>
          <w:rFonts w:ascii="Trebuchet MS" w:hAnsi="Trebuchet MS" w:cs="Arial"/>
          <w:bCs/>
          <w:sz w:val="22"/>
          <w:szCs w:val="22"/>
        </w:rPr>
        <w:t xml:space="preserve"> activit</w:t>
      </w:r>
      <w:r w:rsidR="008E4E0E" w:rsidRPr="00535547">
        <w:rPr>
          <w:rFonts w:ascii="Trebuchet MS" w:hAnsi="Trebuchet MS" w:cs="Arial"/>
          <w:bCs/>
          <w:sz w:val="22"/>
          <w:szCs w:val="22"/>
        </w:rPr>
        <w:t>atea</w:t>
      </w:r>
      <w:r w:rsidR="00300CAA" w:rsidRPr="00535547">
        <w:rPr>
          <w:rFonts w:ascii="Trebuchet MS" w:hAnsi="Trebuchet MS" w:cs="Arial"/>
          <w:bCs/>
          <w:sz w:val="22"/>
          <w:szCs w:val="22"/>
        </w:rPr>
        <w:t xml:space="preserve"> sau și-a modificat sediul/punctul de lucru, fără notificarea prealabilă a Beneficiarului.</w:t>
      </w:r>
    </w:p>
    <w:p w:rsidR="00E9617D" w:rsidRPr="00704C6D" w:rsidRDefault="00E9617D" w:rsidP="00E9617D">
      <w:pPr>
        <w:pStyle w:val="DefaultText"/>
        <w:tabs>
          <w:tab w:val="left" w:pos="284"/>
          <w:tab w:val="left" w:pos="567"/>
        </w:tabs>
        <w:spacing w:line="276" w:lineRule="auto"/>
        <w:jc w:val="both"/>
        <w:rPr>
          <w:rFonts w:ascii="Trebuchet MS" w:hAnsi="Trebuchet MS" w:cs="Arial"/>
          <w:sz w:val="22"/>
          <w:szCs w:val="22"/>
        </w:rPr>
      </w:pPr>
    </w:p>
    <w:p w:rsidR="00FB326B" w:rsidRPr="00535547" w:rsidRDefault="00FD6CCF" w:rsidP="0001133A">
      <w:pPr>
        <w:pStyle w:val="DefaultText"/>
        <w:numPr>
          <w:ilvl w:val="0"/>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b/>
          <w:sz w:val="22"/>
          <w:szCs w:val="22"/>
        </w:rPr>
        <w:t>FORŢA MAJORĂ</w:t>
      </w:r>
    </w:p>
    <w:p w:rsidR="00ED2FEB" w:rsidRPr="00535547" w:rsidRDefault="00B4571E"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Forța majoră este constatată de o autoritate competentă.</w:t>
      </w:r>
    </w:p>
    <w:p w:rsidR="00FB326B" w:rsidRPr="00535547" w:rsidRDefault="00E9617D"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Forța</w:t>
      </w:r>
      <w:r w:rsidR="00FB326B" w:rsidRPr="00535547">
        <w:rPr>
          <w:rFonts w:ascii="Trebuchet MS" w:hAnsi="Trebuchet MS" w:cs="Arial"/>
          <w:sz w:val="22"/>
          <w:szCs w:val="22"/>
        </w:rPr>
        <w:t xml:space="preserve"> majoră exonerează </w:t>
      </w:r>
      <w:r w:rsidRPr="00535547">
        <w:rPr>
          <w:rFonts w:ascii="Trebuchet MS" w:hAnsi="Trebuchet MS" w:cs="Arial"/>
          <w:sz w:val="22"/>
          <w:szCs w:val="22"/>
        </w:rPr>
        <w:t>părțile</w:t>
      </w:r>
      <w:r w:rsidR="00FB326B" w:rsidRPr="00535547">
        <w:rPr>
          <w:rFonts w:ascii="Trebuchet MS" w:hAnsi="Trebuchet MS" w:cs="Arial"/>
          <w:sz w:val="22"/>
          <w:szCs w:val="22"/>
        </w:rPr>
        <w:t xml:space="preserve"> contractante de îndeplinirea </w:t>
      </w:r>
      <w:r w:rsidRPr="00535547">
        <w:rPr>
          <w:rFonts w:ascii="Trebuchet MS" w:hAnsi="Trebuchet MS" w:cs="Arial"/>
          <w:sz w:val="22"/>
          <w:szCs w:val="22"/>
        </w:rPr>
        <w:t>obligațiilor</w:t>
      </w:r>
      <w:r w:rsidR="00FB326B" w:rsidRPr="00535547">
        <w:rPr>
          <w:rFonts w:ascii="Trebuchet MS" w:hAnsi="Trebuchet MS" w:cs="Arial"/>
          <w:sz w:val="22"/>
          <w:szCs w:val="22"/>
        </w:rPr>
        <w:t xml:space="preserve"> asumate prin prezentul contract, pe toată perioada în care aceasta </w:t>
      </w:r>
      <w:r w:rsidRPr="00535547">
        <w:rPr>
          <w:rFonts w:ascii="Trebuchet MS" w:hAnsi="Trebuchet MS" w:cs="Arial"/>
          <w:sz w:val="22"/>
          <w:szCs w:val="22"/>
        </w:rPr>
        <w:t>acționează</w:t>
      </w:r>
      <w:r w:rsidR="00FB326B" w:rsidRPr="00535547">
        <w:rPr>
          <w:rFonts w:ascii="Trebuchet MS" w:hAnsi="Trebuchet MS" w:cs="Arial"/>
          <w:sz w:val="22"/>
          <w:szCs w:val="22"/>
        </w:rPr>
        <w:t>.</w:t>
      </w:r>
    </w:p>
    <w:p w:rsidR="00F06189"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Îndeplinirea contractului va fi suspendată în perioada de </w:t>
      </w:r>
      <w:r w:rsidR="00E9617D" w:rsidRPr="00535547">
        <w:rPr>
          <w:rFonts w:ascii="Trebuchet MS" w:hAnsi="Trebuchet MS" w:cs="Arial"/>
          <w:sz w:val="22"/>
          <w:szCs w:val="22"/>
        </w:rPr>
        <w:t>acțiune</w:t>
      </w:r>
      <w:r w:rsidRPr="00535547">
        <w:rPr>
          <w:rFonts w:ascii="Trebuchet MS" w:hAnsi="Trebuchet MS" w:cs="Arial"/>
          <w:sz w:val="22"/>
          <w:szCs w:val="22"/>
        </w:rPr>
        <w:t xml:space="preserve"> a </w:t>
      </w:r>
      <w:r w:rsidR="00E9617D" w:rsidRPr="00535547">
        <w:rPr>
          <w:rFonts w:ascii="Trebuchet MS" w:hAnsi="Trebuchet MS" w:cs="Arial"/>
          <w:sz w:val="22"/>
          <w:szCs w:val="22"/>
        </w:rPr>
        <w:t>forței</w:t>
      </w:r>
      <w:r w:rsidRPr="00535547">
        <w:rPr>
          <w:rFonts w:ascii="Trebuchet MS" w:hAnsi="Trebuchet MS" w:cs="Arial"/>
          <w:sz w:val="22"/>
          <w:szCs w:val="22"/>
        </w:rPr>
        <w:t xml:space="preserve"> majore, dar fără a prejudicia drepturile ce li se cuveneau </w:t>
      </w:r>
      <w:r w:rsidR="00E9617D" w:rsidRPr="00535547">
        <w:rPr>
          <w:rFonts w:ascii="Trebuchet MS" w:hAnsi="Trebuchet MS" w:cs="Arial"/>
          <w:sz w:val="22"/>
          <w:szCs w:val="22"/>
        </w:rPr>
        <w:t>părților</w:t>
      </w:r>
      <w:r w:rsidRPr="00535547">
        <w:rPr>
          <w:rFonts w:ascii="Trebuchet MS" w:hAnsi="Trebuchet MS" w:cs="Arial"/>
          <w:sz w:val="22"/>
          <w:szCs w:val="22"/>
        </w:rPr>
        <w:t xml:space="preserve"> până la </w:t>
      </w:r>
      <w:r w:rsidR="00E9617D" w:rsidRPr="00535547">
        <w:rPr>
          <w:rFonts w:ascii="Trebuchet MS" w:hAnsi="Trebuchet MS" w:cs="Arial"/>
          <w:sz w:val="22"/>
          <w:szCs w:val="22"/>
        </w:rPr>
        <w:t>apariția</w:t>
      </w:r>
      <w:r w:rsidRPr="00535547">
        <w:rPr>
          <w:rFonts w:ascii="Trebuchet MS" w:hAnsi="Trebuchet MS" w:cs="Arial"/>
          <w:sz w:val="22"/>
          <w:szCs w:val="22"/>
        </w:rPr>
        <w:t xml:space="preserve"> acesteia.</w:t>
      </w:r>
    </w:p>
    <w:p w:rsidR="00FB326B"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Partea contractantă care invocă forţa majoră are obligaţia de a notifica celeilalte părţi, imediat şi în mod complet, producerea acesteia</w:t>
      </w:r>
      <w:r w:rsidR="00C82B23" w:rsidRPr="00535547">
        <w:rPr>
          <w:rFonts w:ascii="Trebuchet MS" w:hAnsi="Trebuchet MS" w:cs="Arial"/>
          <w:sz w:val="22"/>
          <w:szCs w:val="22"/>
        </w:rPr>
        <w:t>,</w:t>
      </w:r>
      <w:r w:rsidRPr="00535547">
        <w:rPr>
          <w:rFonts w:ascii="Trebuchet MS" w:hAnsi="Trebuchet MS" w:cs="Arial"/>
          <w:sz w:val="22"/>
          <w:szCs w:val="22"/>
        </w:rPr>
        <w:t xml:space="preserve"> şi de a lua orice măsuri care îi stau la dispoziţie în vederea limitării consecinţelor.</w:t>
      </w:r>
    </w:p>
    <w:p w:rsidR="00F06189" w:rsidRPr="00535547" w:rsidRDefault="00F06189"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Partea contractantă care invocă forţa majoră are obligaţia de a notifica celeilalte părţi încetarea cauzei acesteia în maximul </w:t>
      </w:r>
      <w:r w:rsidR="00A85435" w:rsidRPr="00535547">
        <w:rPr>
          <w:rFonts w:ascii="Trebuchet MS" w:hAnsi="Trebuchet MS" w:cs="Arial"/>
          <w:b/>
          <w:sz w:val="22"/>
          <w:szCs w:val="22"/>
        </w:rPr>
        <w:t>3</w:t>
      </w:r>
      <w:r w:rsidRPr="00535547">
        <w:rPr>
          <w:rFonts w:ascii="Trebuchet MS" w:hAnsi="Trebuchet MS" w:cs="Arial"/>
          <w:b/>
          <w:sz w:val="22"/>
          <w:szCs w:val="22"/>
        </w:rPr>
        <w:t xml:space="preserve"> zile</w:t>
      </w:r>
      <w:r w:rsidRPr="00535547">
        <w:rPr>
          <w:rFonts w:ascii="Trebuchet MS" w:hAnsi="Trebuchet MS" w:cs="Arial"/>
          <w:sz w:val="22"/>
          <w:szCs w:val="22"/>
        </w:rPr>
        <w:t xml:space="preserve"> de la încetare.</w:t>
      </w:r>
    </w:p>
    <w:p w:rsidR="00241F29" w:rsidRDefault="008A789F"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D</w:t>
      </w:r>
      <w:r w:rsidR="00FB326B" w:rsidRPr="00535547">
        <w:rPr>
          <w:rFonts w:ascii="Trebuchet MS" w:hAnsi="Trebuchet MS" w:cs="Arial"/>
          <w:sz w:val="22"/>
          <w:szCs w:val="22"/>
        </w:rPr>
        <w:t xml:space="preserve">acă forţa majoră acţionează sau se estimează că va acţiona o perioadă mai mare de </w:t>
      </w:r>
      <w:r w:rsidR="00A85435" w:rsidRPr="00535547">
        <w:rPr>
          <w:rFonts w:ascii="Trebuchet MS" w:hAnsi="Trebuchet MS" w:cs="Arial"/>
          <w:b/>
          <w:sz w:val="22"/>
          <w:szCs w:val="22"/>
        </w:rPr>
        <w:t>3</w:t>
      </w:r>
      <w:r w:rsidR="00F0130E" w:rsidRPr="00535547">
        <w:rPr>
          <w:rFonts w:ascii="Trebuchet MS" w:hAnsi="Trebuchet MS" w:cs="Arial"/>
          <w:b/>
          <w:sz w:val="22"/>
          <w:szCs w:val="22"/>
        </w:rPr>
        <w:t xml:space="preserve"> zile</w:t>
      </w:r>
      <w:r w:rsidR="00FB326B" w:rsidRPr="00535547">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E9617D" w:rsidRPr="00704C6D" w:rsidRDefault="00E9617D" w:rsidP="00E9617D">
      <w:pPr>
        <w:pStyle w:val="DefaultText"/>
        <w:tabs>
          <w:tab w:val="left" w:pos="567"/>
        </w:tabs>
        <w:spacing w:line="276" w:lineRule="auto"/>
        <w:jc w:val="both"/>
        <w:rPr>
          <w:rFonts w:ascii="Trebuchet MS" w:hAnsi="Trebuchet MS" w:cs="Arial"/>
          <w:sz w:val="22"/>
          <w:szCs w:val="22"/>
        </w:rPr>
      </w:pPr>
    </w:p>
    <w:p w:rsidR="00763604" w:rsidRPr="00535547" w:rsidRDefault="00763604"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CESIUNEA</w:t>
      </w:r>
    </w:p>
    <w:p w:rsidR="00763604" w:rsidRPr="00535547" w:rsidRDefault="0076360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Creanțele născute din prezentul contract pot face obiectul cesiunii</w:t>
      </w:r>
      <w:r w:rsidR="00DB19C2" w:rsidRPr="00535547">
        <w:rPr>
          <w:rFonts w:ascii="Trebuchet MS" w:hAnsi="Trebuchet MS" w:cs="Arial"/>
          <w:sz w:val="22"/>
          <w:szCs w:val="22"/>
        </w:rPr>
        <w:t>,</w:t>
      </w:r>
      <w:r w:rsidR="00823F7B" w:rsidRPr="00535547">
        <w:rPr>
          <w:rFonts w:ascii="Trebuchet MS" w:hAnsi="Trebuchet MS" w:cs="Arial"/>
          <w:sz w:val="22"/>
          <w:szCs w:val="22"/>
        </w:rPr>
        <w:t xml:space="preserve"> doar </w:t>
      </w:r>
      <w:r w:rsidR="00DB19C2" w:rsidRPr="00535547">
        <w:rPr>
          <w:rFonts w:ascii="Trebuchet MS" w:hAnsi="Trebuchet MS" w:cs="Arial"/>
          <w:sz w:val="22"/>
          <w:szCs w:val="22"/>
        </w:rPr>
        <w:t xml:space="preserve">cu notificarea prealabilă a </w:t>
      </w:r>
      <w:r w:rsidR="00FF6D25" w:rsidRPr="00535547">
        <w:rPr>
          <w:rFonts w:ascii="Trebuchet MS" w:hAnsi="Trebuchet MS" w:cs="Arial"/>
          <w:sz w:val="22"/>
          <w:szCs w:val="22"/>
        </w:rPr>
        <w:t>Beneficiarul</w:t>
      </w:r>
      <w:r w:rsidR="00DB19C2" w:rsidRPr="00535547">
        <w:rPr>
          <w:rFonts w:ascii="Trebuchet MS" w:hAnsi="Trebuchet MS" w:cs="Arial"/>
          <w:sz w:val="22"/>
          <w:szCs w:val="22"/>
        </w:rPr>
        <w:t>ui</w:t>
      </w:r>
      <w:r w:rsidRPr="00535547">
        <w:rPr>
          <w:rFonts w:ascii="Trebuchet MS" w:hAnsi="Trebuchet MS" w:cs="Arial"/>
          <w:sz w:val="22"/>
          <w:szCs w:val="22"/>
        </w:rPr>
        <w:t>.</w:t>
      </w:r>
    </w:p>
    <w:p w:rsidR="00400362" w:rsidRDefault="0076360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Cesiunea nu afectează obligațiile născute din prezentul contract care vor rămâne în sarcina părților contractante așa cum au fost stipulate și asumate inițial.</w:t>
      </w:r>
    </w:p>
    <w:p w:rsidR="00E9617D" w:rsidRDefault="00E9617D" w:rsidP="00E9617D">
      <w:pPr>
        <w:pStyle w:val="DefaultText"/>
        <w:tabs>
          <w:tab w:val="left" w:pos="567"/>
        </w:tabs>
        <w:spacing w:line="276" w:lineRule="auto"/>
        <w:jc w:val="both"/>
        <w:rPr>
          <w:rFonts w:ascii="Trebuchet MS" w:hAnsi="Trebuchet MS" w:cs="Arial"/>
          <w:sz w:val="22"/>
          <w:szCs w:val="22"/>
        </w:rPr>
      </w:pPr>
    </w:p>
    <w:p w:rsidR="00E9617D" w:rsidRPr="005F39BD" w:rsidRDefault="00E9617D" w:rsidP="00E9617D">
      <w:pPr>
        <w:suppressAutoHyphens w:val="0"/>
        <w:jc w:val="both"/>
        <w:rPr>
          <w:rFonts w:ascii="Trebuchet MS" w:hAnsi="Trebuchet MS" w:cs="Arial"/>
          <w:b/>
          <w:sz w:val="22"/>
          <w:szCs w:val="22"/>
          <w:lang w:val="ro-RO"/>
        </w:rPr>
      </w:pPr>
      <w:r>
        <w:rPr>
          <w:rFonts w:ascii="Trebuchet MS" w:hAnsi="Trebuchet MS" w:cs="Arial"/>
          <w:b/>
          <w:sz w:val="22"/>
          <w:szCs w:val="22"/>
          <w:lang w:val="ro-RO"/>
        </w:rPr>
        <w:t>16 -</w:t>
      </w:r>
      <w:r w:rsidRPr="005F39BD">
        <w:rPr>
          <w:rFonts w:ascii="Trebuchet MS" w:hAnsi="Trebuchet MS" w:cs="Arial"/>
          <w:b/>
          <w:sz w:val="22"/>
          <w:szCs w:val="22"/>
          <w:lang w:val="ro-RO"/>
        </w:rPr>
        <w:t xml:space="preserve"> CONFLICTUL DE INTERESE</w:t>
      </w:r>
    </w:p>
    <w:p w:rsidR="00E9617D" w:rsidRPr="007D3022" w:rsidRDefault="00E9617D" w:rsidP="00E9617D">
      <w:pPr>
        <w:suppressAutoHyphens w:val="0"/>
        <w:jc w:val="both"/>
        <w:rPr>
          <w:rFonts w:ascii="Trebuchet MS" w:hAnsi="Trebuchet MS" w:cs="Arial"/>
          <w:sz w:val="22"/>
          <w:szCs w:val="22"/>
          <w:lang w:val="ro-RO"/>
        </w:rPr>
      </w:pPr>
      <w:r w:rsidRPr="00E9617D">
        <w:rPr>
          <w:rFonts w:ascii="Trebuchet MS" w:hAnsi="Trebuchet MS" w:cs="Arial"/>
          <w:sz w:val="22"/>
          <w:szCs w:val="22"/>
          <w:lang w:val="ro-RO"/>
        </w:rPr>
        <w:t>16.1.</w:t>
      </w:r>
      <w:r w:rsidRPr="007D3022">
        <w:rPr>
          <w:rFonts w:ascii="Trebuchet MS" w:hAnsi="Trebuchet MS" w:cs="Arial"/>
          <w:sz w:val="22"/>
          <w:szCs w:val="22"/>
          <w:lang w:val="ro-RO"/>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E9617D" w:rsidRPr="007D3022" w:rsidRDefault="00E9617D" w:rsidP="00E9617D">
      <w:pPr>
        <w:suppressAutoHyphens w:val="0"/>
        <w:jc w:val="both"/>
        <w:rPr>
          <w:rFonts w:ascii="Trebuchet MS" w:hAnsi="Trebuchet MS" w:cs="Arial"/>
          <w:sz w:val="22"/>
          <w:szCs w:val="22"/>
          <w:lang w:val="ro-RO"/>
        </w:rPr>
      </w:pPr>
      <w:r w:rsidRPr="00E9617D">
        <w:rPr>
          <w:rFonts w:ascii="Trebuchet MS" w:hAnsi="Trebuchet MS" w:cs="Arial"/>
          <w:sz w:val="22"/>
          <w:szCs w:val="22"/>
          <w:lang w:val="ro-RO"/>
        </w:rPr>
        <w:t>16.2.</w:t>
      </w:r>
      <w:r w:rsidRPr="007D3022">
        <w:rPr>
          <w:rFonts w:ascii="Trebuchet MS" w:hAnsi="Trebuchet MS" w:cs="Arial"/>
          <w:sz w:val="22"/>
          <w:szCs w:val="22"/>
          <w:lang w:val="ro-RO"/>
        </w:rPr>
        <w:t xml:space="preserve">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rsidR="00E9617D" w:rsidRPr="007D3022" w:rsidRDefault="00E9617D" w:rsidP="00E9617D">
      <w:pPr>
        <w:suppressAutoHyphens w:val="0"/>
        <w:jc w:val="both"/>
        <w:rPr>
          <w:rFonts w:ascii="Trebuchet MS" w:hAnsi="Trebuchet MS" w:cs="Arial"/>
          <w:sz w:val="22"/>
          <w:szCs w:val="22"/>
          <w:lang w:val="ro-RO"/>
        </w:rPr>
      </w:pPr>
      <w:r w:rsidRPr="00E9617D">
        <w:rPr>
          <w:rFonts w:ascii="Trebuchet MS" w:hAnsi="Trebuchet MS" w:cs="Arial"/>
          <w:sz w:val="22"/>
          <w:szCs w:val="22"/>
          <w:lang w:val="ro-RO"/>
        </w:rPr>
        <w:t>16.3.</w:t>
      </w:r>
      <w:r w:rsidRPr="007D3022">
        <w:rPr>
          <w:rFonts w:ascii="Trebuchet MS" w:hAnsi="Trebuchet MS" w:cs="Arial"/>
          <w:sz w:val="22"/>
          <w:szCs w:val="22"/>
          <w:lang w:val="ro-RO"/>
        </w:rPr>
        <w:t xml:space="preserve">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E9617D" w:rsidRPr="007D3022" w:rsidRDefault="00E9617D" w:rsidP="00E9617D">
      <w:pPr>
        <w:suppressAutoHyphens w:val="0"/>
        <w:jc w:val="both"/>
        <w:rPr>
          <w:rFonts w:ascii="Trebuchet MS" w:hAnsi="Trebuchet MS" w:cs="Arial"/>
          <w:sz w:val="22"/>
          <w:szCs w:val="22"/>
          <w:lang w:val="ro-RO"/>
        </w:rPr>
      </w:pPr>
      <w:r w:rsidRPr="00E9617D">
        <w:rPr>
          <w:rFonts w:ascii="Trebuchet MS" w:hAnsi="Trebuchet MS" w:cs="Arial"/>
          <w:sz w:val="22"/>
          <w:szCs w:val="22"/>
          <w:lang w:val="ro-RO"/>
        </w:rPr>
        <w:t>16.4.</w:t>
      </w:r>
      <w:r w:rsidRPr="007D3022">
        <w:rPr>
          <w:rFonts w:ascii="Trebuchet MS" w:hAnsi="Trebuchet MS" w:cs="Arial"/>
          <w:sz w:val="22"/>
          <w:szCs w:val="22"/>
          <w:lang w:val="ro-RO"/>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E9617D" w:rsidRPr="007D3022" w:rsidRDefault="00E9617D" w:rsidP="00E9617D">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p>
    <w:p w:rsidR="00E9617D" w:rsidRPr="005F39BD" w:rsidRDefault="00E9617D" w:rsidP="00E9617D">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r>
        <w:rPr>
          <w:rFonts w:ascii="Trebuchet MS" w:hAnsi="Trebuchet MS"/>
          <w:b/>
          <w:bCs/>
          <w:sz w:val="22"/>
          <w:szCs w:val="22"/>
          <w:lang w:val="ro-RO" w:eastAsia="en-US"/>
        </w:rPr>
        <w:t>17 -</w:t>
      </w:r>
      <w:r w:rsidRPr="005F39BD">
        <w:rPr>
          <w:rFonts w:ascii="Trebuchet MS" w:hAnsi="Trebuchet MS"/>
          <w:b/>
          <w:bCs/>
          <w:sz w:val="22"/>
          <w:szCs w:val="22"/>
          <w:lang w:val="ro-RO" w:eastAsia="en-US"/>
        </w:rPr>
        <w:t xml:space="preserve"> PRELUCRAREA  DATELOR  CU  CARACTER  PERSONAL</w:t>
      </w:r>
    </w:p>
    <w:p w:rsidR="00E9617D" w:rsidRPr="007D3022" w:rsidRDefault="00E9617D" w:rsidP="00E9617D">
      <w:pPr>
        <w:suppressAutoHyphens w:val="0"/>
        <w:spacing w:line="276" w:lineRule="auto"/>
        <w:jc w:val="both"/>
        <w:rPr>
          <w:rFonts w:ascii="Trebuchet MS" w:hAnsi="Trebuchet MS"/>
          <w:sz w:val="22"/>
          <w:szCs w:val="22"/>
          <w:lang w:val="ro-RO"/>
        </w:rPr>
      </w:pPr>
      <w:r w:rsidRPr="00E9617D">
        <w:rPr>
          <w:rFonts w:ascii="Trebuchet MS" w:hAnsi="Trebuchet MS"/>
          <w:sz w:val="22"/>
          <w:szCs w:val="22"/>
          <w:lang w:val="ro-RO"/>
        </w:rPr>
        <w:t>17.1.</w:t>
      </w:r>
      <w:r w:rsidRPr="007D3022">
        <w:rPr>
          <w:rFonts w:ascii="Trebuchet MS" w:hAnsi="Trebuchet MS"/>
          <w:sz w:val="22"/>
          <w:szCs w:val="22"/>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rsidR="00E9617D" w:rsidRPr="007D3022" w:rsidRDefault="00E9617D" w:rsidP="00E9617D">
      <w:pPr>
        <w:suppressAutoHyphens w:val="0"/>
        <w:overflowPunct w:val="0"/>
        <w:autoSpaceDE w:val="0"/>
        <w:autoSpaceDN w:val="0"/>
        <w:adjustRightInd w:val="0"/>
        <w:spacing w:line="276" w:lineRule="auto"/>
        <w:jc w:val="both"/>
        <w:textAlignment w:val="baseline"/>
        <w:rPr>
          <w:rFonts w:ascii="Trebuchet MS" w:hAnsi="Trebuchet MS"/>
          <w:sz w:val="22"/>
          <w:szCs w:val="22"/>
          <w:lang w:val="ro-RO" w:eastAsia="en-US"/>
        </w:rPr>
      </w:pPr>
      <w:r w:rsidRPr="00E9617D">
        <w:rPr>
          <w:rFonts w:ascii="Trebuchet MS" w:hAnsi="Trebuchet MS"/>
          <w:sz w:val="22"/>
          <w:szCs w:val="22"/>
          <w:lang w:val="ro-RO" w:eastAsia="en-US"/>
        </w:rPr>
        <w:t>17.2.</w:t>
      </w:r>
      <w:r>
        <w:rPr>
          <w:rFonts w:ascii="Trebuchet MS" w:hAnsi="Trebuchet MS"/>
          <w:sz w:val="22"/>
          <w:szCs w:val="22"/>
          <w:lang w:val="ro-RO" w:eastAsia="en-US"/>
        </w:rPr>
        <w:t xml:space="preserve"> </w:t>
      </w:r>
      <w:r w:rsidRPr="007D3022">
        <w:rPr>
          <w:rFonts w:ascii="Trebuchet MS" w:hAnsi="Trebuchet MS"/>
          <w:sz w:val="22"/>
          <w:szCs w:val="22"/>
          <w:lang w:val="ro-RO" w:eastAsia="en-US"/>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E9617D" w:rsidRPr="007D3022" w:rsidRDefault="00E9617D" w:rsidP="00E9617D">
      <w:pPr>
        <w:pStyle w:val="DefaultText"/>
        <w:tabs>
          <w:tab w:val="left" w:pos="426"/>
        </w:tabs>
        <w:spacing w:line="276" w:lineRule="auto"/>
        <w:jc w:val="both"/>
        <w:rPr>
          <w:rFonts w:ascii="Trebuchet MS" w:hAnsi="Trebuchet MS"/>
          <w:sz w:val="22"/>
          <w:szCs w:val="22"/>
          <w:lang w:eastAsia="en-US"/>
        </w:rPr>
      </w:pPr>
      <w:r w:rsidRPr="00E9617D">
        <w:rPr>
          <w:rFonts w:ascii="Trebuchet MS" w:hAnsi="Trebuchet MS"/>
          <w:sz w:val="22"/>
          <w:szCs w:val="22"/>
          <w:lang w:eastAsia="en-US"/>
        </w:rPr>
        <w:t>17.3.</w:t>
      </w:r>
      <w:r>
        <w:rPr>
          <w:rFonts w:ascii="Trebuchet MS" w:hAnsi="Trebuchet MS"/>
          <w:sz w:val="22"/>
          <w:szCs w:val="22"/>
          <w:lang w:eastAsia="en-US"/>
        </w:rPr>
        <w:t xml:space="preserve"> </w:t>
      </w:r>
      <w:r w:rsidRPr="007D3022">
        <w:rPr>
          <w:rFonts w:ascii="Trebuchet MS" w:hAnsi="Trebuchet MS"/>
          <w:sz w:val="22"/>
          <w:szCs w:val="22"/>
          <w:lang w:eastAsia="en-US"/>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rsidR="00E9617D" w:rsidRPr="00704C6D" w:rsidRDefault="00E9617D" w:rsidP="00E9617D">
      <w:pPr>
        <w:pStyle w:val="DefaultText"/>
        <w:tabs>
          <w:tab w:val="left" w:pos="567"/>
        </w:tabs>
        <w:spacing w:line="276" w:lineRule="auto"/>
        <w:jc w:val="both"/>
        <w:rPr>
          <w:rFonts w:ascii="Trebuchet MS" w:hAnsi="Trebuchet MS" w:cs="Arial"/>
          <w:sz w:val="22"/>
          <w:szCs w:val="22"/>
        </w:rPr>
      </w:pPr>
    </w:p>
    <w:p w:rsidR="00FB326B" w:rsidRPr="00535547" w:rsidRDefault="00E9617D" w:rsidP="00E9617D">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18.</w:t>
      </w:r>
      <w:r w:rsidR="00A94237" w:rsidRPr="00535547">
        <w:rPr>
          <w:rFonts w:ascii="Trebuchet MS" w:hAnsi="Trebuchet MS" w:cs="Arial"/>
          <w:b/>
          <w:sz w:val="22"/>
          <w:szCs w:val="22"/>
        </w:rPr>
        <w:t xml:space="preserve"> </w:t>
      </w:r>
      <w:r w:rsidR="008A789F" w:rsidRPr="00535547">
        <w:rPr>
          <w:rFonts w:ascii="Trebuchet MS" w:hAnsi="Trebuchet MS" w:cs="Arial"/>
          <w:b/>
          <w:sz w:val="22"/>
          <w:szCs w:val="22"/>
        </w:rPr>
        <w:t>SOLUŢIONAREA LITIGIILOR</w:t>
      </w:r>
    </w:p>
    <w:p w:rsidR="00FB326B" w:rsidRPr="00535547" w:rsidRDefault="006E64CE" w:rsidP="00400362">
      <w:pPr>
        <w:pStyle w:val="ListParagraph"/>
        <w:tabs>
          <w:tab w:val="left" w:pos="567"/>
        </w:tabs>
        <w:autoSpaceDE w:val="0"/>
        <w:autoSpaceDN w:val="0"/>
        <w:adjustRightInd w:val="0"/>
        <w:spacing w:line="276" w:lineRule="auto"/>
        <w:ind w:left="0"/>
        <w:jc w:val="both"/>
        <w:rPr>
          <w:rFonts w:ascii="Trebuchet MS" w:hAnsi="Trebuchet MS" w:cs="Arial"/>
          <w:sz w:val="22"/>
          <w:szCs w:val="22"/>
          <w:lang w:val="ro-RO"/>
        </w:rPr>
      </w:pPr>
      <w:r>
        <w:rPr>
          <w:rFonts w:ascii="Trebuchet MS" w:hAnsi="Trebuchet MS" w:cs="Arial"/>
          <w:sz w:val="22"/>
          <w:szCs w:val="22"/>
          <w:lang w:val="ro-RO"/>
        </w:rPr>
        <w:t>1</w:t>
      </w:r>
      <w:r w:rsidR="00E9617D">
        <w:rPr>
          <w:rFonts w:ascii="Trebuchet MS" w:hAnsi="Trebuchet MS" w:cs="Arial"/>
          <w:sz w:val="22"/>
          <w:szCs w:val="22"/>
          <w:lang w:val="ro-RO"/>
        </w:rPr>
        <w:t>8</w:t>
      </w:r>
      <w:r>
        <w:rPr>
          <w:rFonts w:ascii="Trebuchet MS" w:hAnsi="Trebuchet MS" w:cs="Arial"/>
          <w:sz w:val="22"/>
          <w:szCs w:val="22"/>
          <w:lang w:val="ro-RO"/>
        </w:rPr>
        <w:t xml:space="preserve">.1. </w:t>
      </w:r>
      <w:r w:rsidR="00FF6D25" w:rsidRPr="00535547">
        <w:rPr>
          <w:rFonts w:ascii="Trebuchet MS" w:hAnsi="Trebuchet MS" w:cs="Arial"/>
          <w:sz w:val="22"/>
          <w:szCs w:val="22"/>
          <w:lang w:val="ro-RO"/>
        </w:rPr>
        <w:t>Beneficiarul</w:t>
      </w:r>
      <w:r w:rsidR="00FB326B" w:rsidRPr="00535547">
        <w:rPr>
          <w:rFonts w:ascii="Trebuchet MS" w:hAnsi="Trebuchet MS" w:cs="Arial"/>
          <w:sz w:val="22"/>
          <w:szCs w:val="22"/>
          <w:lang w:val="ro-RO"/>
        </w:rPr>
        <w:t xml:space="preserve"> şi </w:t>
      </w:r>
      <w:r w:rsidR="00464A74" w:rsidRPr="00535547">
        <w:rPr>
          <w:rFonts w:ascii="Trebuchet MS" w:hAnsi="Trebuchet MS" w:cs="Arial"/>
          <w:sz w:val="22"/>
          <w:szCs w:val="22"/>
          <w:lang w:val="ro-RO"/>
        </w:rPr>
        <w:t>Prestatorul</w:t>
      </w:r>
      <w:r w:rsidR="00FB326B" w:rsidRPr="00535547">
        <w:rPr>
          <w:rFonts w:ascii="Trebuchet MS" w:hAnsi="Trebuchet MS" w:cs="Arial"/>
          <w:sz w:val="22"/>
          <w:szCs w:val="22"/>
          <w:lang w:val="ro-RO"/>
        </w:rPr>
        <w:t xml:space="preserve"> vor depune toate eforturile pentru a rezolva pe cale amiabilă, prin tratative directe, orice neînţelegere sau dispută care se poate ivi între ei în cadrul sau în legătură cu îndeplinirea contractului.</w:t>
      </w:r>
    </w:p>
    <w:p w:rsidR="00241F29" w:rsidRDefault="00E9617D" w:rsidP="006E64CE">
      <w:pPr>
        <w:autoSpaceDE w:val="0"/>
        <w:autoSpaceDN w:val="0"/>
        <w:adjustRightInd w:val="0"/>
        <w:spacing w:line="276" w:lineRule="auto"/>
        <w:jc w:val="both"/>
        <w:rPr>
          <w:rFonts w:ascii="Trebuchet MS" w:hAnsi="Trebuchet MS" w:cs="Arial"/>
          <w:sz w:val="22"/>
          <w:szCs w:val="22"/>
          <w:lang w:val="ro-RO"/>
        </w:rPr>
      </w:pPr>
      <w:r>
        <w:rPr>
          <w:rFonts w:ascii="Trebuchet MS" w:hAnsi="Trebuchet MS" w:cs="Arial"/>
          <w:sz w:val="22"/>
          <w:szCs w:val="22"/>
          <w:lang w:val="ro-RO"/>
        </w:rPr>
        <w:lastRenderedPageBreak/>
        <w:t>18</w:t>
      </w:r>
      <w:r w:rsidR="006E64CE">
        <w:rPr>
          <w:rFonts w:ascii="Trebuchet MS" w:hAnsi="Trebuchet MS" w:cs="Arial"/>
          <w:sz w:val="22"/>
          <w:szCs w:val="22"/>
          <w:lang w:val="ro-RO"/>
        </w:rPr>
        <w:t>.2.</w:t>
      </w:r>
      <w:r w:rsidR="00FB326B" w:rsidRPr="006E64CE">
        <w:rPr>
          <w:rFonts w:ascii="Trebuchet MS" w:hAnsi="Trebuchet MS" w:cs="Arial"/>
          <w:sz w:val="22"/>
          <w:szCs w:val="22"/>
          <w:lang w:val="ro-RO"/>
        </w:rPr>
        <w:t xml:space="preserve">Dacă după 15 zile de la începerea acestor tratative, </w:t>
      </w:r>
      <w:r w:rsidR="00FF6D25" w:rsidRPr="006E64CE">
        <w:rPr>
          <w:rFonts w:ascii="Trebuchet MS" w:hAnsi="Trebuchet MS" w:cs="Arial"/>
          <w:sz w:val="22"/>
          <w:szCs w:val="22"/>
          <w:lang w:val="ro-RO"/>
        </w:rPr>
        <w:t>Beneficiarul</w:t>
      </w:r>
      <w:r w:rsidR="00FB326B" w:rsidRPr="006E64CE">
        <w:rPr>
          <w:rFonts w:ascii="Trebuchet MS" w:hAnsi="Trebuchet MS" w:cs="Arial"/>
          <w:sz w:val="22"/>
          <w:szCs w:val="22"/>
          <w:lang w:val="ro-RO"/>
        </w:rPr>
        <w:t xml:space="preserve"> şi </w:t>
      </w:r>
      <w:r w:rsidR="00464A74" w:rsidRPr="006E64CE">
        <w:rPr>
          <w:rFonts w:ascii="Trebuchet MS" w:hAnsi="Trebuchet MS" w:cs="Arial"/>
          <w:sz w:val="22"/>
          <w:szCs w:val="22"/>
          <w:lang w:val="ro-RO"/>
        </w:rPr>
        <w:t>Prestatorul</w:t>
      </w:r>
      <w:r w:rsidR="00D77FB3" w:rsidRPr="006E64CE">
        <w:rPr>
          <w:rFonts w:ascii="Trebuchet MS" w:hAnsi="Trebuchet MS" w:cs="Arial"/>
          <w:sz w:val="22"/>
          <w:szCs w:val="22"/>
          <w:lang w:val="ro-RO"/>
        </w:rPr>
        <w:t xml:space="preserve"> </w:t>
      </w:r>
      <w:r w:rsidR="00FB326B" w:rsidRPr="006E64CE">
        <w:rPr>
          <w:rFonts w:ascii="Trebuchet MS" w:hAnsi="Trebuchet MS" w:cs="Arial"/>
          <w:sz w:val="22"/>
          <w:szCs w:val="22"/>
          <w:lang w:val="ro-RO"/>
        </w:rPr>
        <w:t>nu reuşesc să rezolve în mod amiabil divergenţa contractuală survenită</w:t>
      </w:r>
      <w:r w:rsidR="001C074B" w:rsidRPr="006E64CE">
        <w:rPr>
          <w:rFonts w:ascii="Trebuchet MS" w:hAnsi="Trebuchet MS" w:cs="Arial"/>
          <w:sz w:val="22"/>
          <w:szCs w:val="22"/>
          <w:lang w:val="ro-RO"/>
        </w:rPr>
        <w:t xml:space="preserve">, </w:t>
      </w:r>
      <w:r w:rsidR="00B4749D" w:rsidRPr="006E64CE">
        <w:rPr>
          <w:rFonts w:ascii="Trebuchet MS" w:hAnsi="Trebuchet MS" w:cs="Arial"/>
          <w:sz w:val="22"/>
          <w:szCs w:val="22"/>
          <w:lang w:val="ro-RO"/>
        </w:rPr>
        <w:t>fiecare dintre părți poate solicita ca disputa să se soluționeze de către instanțele judecătorești competente din România.</w:t>
      </w:r>
    </w:p>
    <w:p w:rsidR="00E9617D" w:rsidRDefault="00E9617D" w:rsidP="006E64CE">
      <w:pPr>
        <w:autoSpaceDE w:val="0"/>
        <w:autoSpaceDN w:val="0"/>
        <w:adjustRightInd w:val="0"/>
        <w:spacing w:line="276" w:lineRule="auto"/>
        <w:jc w:val="both"/>
        <w:rPr>
          <w:rFonts w:ascii="Trebuchet MS" w:hAnsi="Trebuchet MS" w:cs="Arial"/>
          <w:sz w:val="22"/>
          <w:szCs w:val="22"/>
          <w:lang w:val="ro-RO"/>
        </w:rPr>
      </w:pPr>
    </w:p>
    <w:p w:rsidR="00E9617D" w:rsidRPr="006E64CE" w:rsidRDefault="00E9617D" w:rsidP="006E64CE">
      <w:pPr>
        <w:autoSpaceDE w:val="0"/>
        <w:autoSpaceDN w:val="0"/>
        <w:adjustRightInd w:val="0"/>
        <w:spacing w:line="276" w:lineRule="auto"/>
        <w:jc w:val="both"/>
        <w:rPr>
          <w:rFonts w:ascii="Trebuchet MS" w:hAnsi="Trebuchet MS" w:cs="Arial"/>
          <w:sz w:val="22"/>
          <w:szCs w:val="22"/>
          <w:lang w:val="ro-RO"/>
        </w:rPr>
      </w:pPr>
    </w:p>
    <w:p w:rsidR="00E9617D" w:rsidRPr="00704C6D" w:rsidRDefault="00E9617D" w:rsidP="00C8653F">
      <w:pPr>
        <w:pStyle w:val="DefaultText"/>
        <w:tabs>
          <w:tab w:val="left" w:pos="426"/>
        </w:tabs>
        <w:spacing w:line="276" w:lineRule="auto"/>
        <w:jc w:val="both"/>
        <w:rPr>
          <w:rFonts w:ascii="Trebuchet MS" w:hAnsi="Trebuchet MS" w:cs="Arial"/>
          <w:sz w:val="22"/>
          <w:szCs w:val="22"/>
        </w:rPr>
      </w:pPr>
    </w:p>
    <w:p w:rsidR="00D96D0A" w:rsidRPr="00535547" w:rsidRDefault="00E9617D" w:rsidP="00E9617D">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19. </w:t>
      </w:r>
      <w:r w:rsidR="001C074B" w:rsidRPr="00535547">
        <w:rPr>
          <w:rFonts w:ascii="Trebuchet MS" w:hAnsi="Trebuchet MS" w:cs="Arial"/>
          <w:b/>
          <w:sz w:val="22"/>
          <w:szCs w:val="22"/>
        </w:rPr>
        <w:t>COMUNICĂRI</w:t>
      </w:r>
    </w:p>
    <w:p w:rsidR="007153A6" w:rsidRPr="00535547" w:rsidRDefault="00E9617D" w:rsidP="00E9617D">
      <w:pPr>
        <w:pStyle w:val="DefaultText"/>
        <w:tabs>
          <w:tab w:val="left" w:pos="567"/>
        </w:tabs>
        <w:spacing w:line="276" w:lineRule="auto"/>
        <w:jc w:val="both"/>
        <w:rPr>
          <w:rFonts w:ascii="Trebuchet MS" w:hAnsi="Trebuchet MS" w:cs="Arial"/>
          <w:sz w:val="22"/>
          <w:szCs w:val="22"/>
        </w:rPr>
      </w:pPr>
      <w:r w:rsidRPr="00E9617D">
        <w:rPr>
          <w:rFonts w:ascii="Trebuchet MS" w:hAnsi="Trebuchet MS" w:cs="Arial"/>
          <w:sz w:val="22"/>
          <w:szCs w:val="22"/>
        </w:rPr>
        <w:t>19.1</w:t>
      </w:r>
      <w:r>
        <w:rPr>
          <w:rFonts w:ascii="Trebuchet MS" w:hAnsi="Trebuchet MS" w:cs="Arial"/>
          <w:sz w:val="22"/>
          <w:szCs w:val="22"/>
        </w:rPr>
        <w:t xml:space="preserve"> </w:t>
      </w:r>
      <w:r w:rsidR="00FB326B" w:rsidRPr="00535547">
        <w:rPr>
          <w:rFonts w:ascii="Trebuchet MS" w:hAnsi="Trebuchet MS" w:cs="Arial"/>
          <w:sz w:val="22"/>
          <w:szCs w:val="22"/>
        </w:rPr>
        <w:t>Orice comunicare între părţi, referitoare la îndeplinirea prezentului contract, trebuie să fie transmisă în scris.</w:t>
      </w:r>
    </w:p>
    <w:p w:rsidR="00C97E76" w:rsidRPr="00535547" w:rsidRDefault="00E9617D" w:rsidP="00E9617D">
      <w:pPr>
        <w:pStyle w:val="DefaultText"/>
        <w:tabs>
          <w:tab w:val="left" w:pos="567"/>
        </w:tabs>
        <w:spacing w:line="276" w:lineRule="auto"/>
        <w:jc w:val="both"/>
        <w:rPr>
          <w:rFonts w:ascii="Trebuchet MS" w:hAnsi="Trebuchet MS" w:cs="Arial"/>
          <w:sz w:val="22"/>
          <w:szCs w:val="22"/>
        </w:rPr>
      </w:pPr>
      <w:r>
        <w:rPr>
          <w:rFonts w:ascii="Trebuchet MS" w:hAnsi="Trebuchet MS" w:cs="Arial"/>
          <w:sz w:val="22"/>
          <w:szCs w:val="22"/>
        </w:rPr>
        <w:t xml:space="preserve">19.2 </w:t>
      </w:r>
      <w:r w:rsidR="00FB326B" w:rsidRPr="00535547">
        <w:rPr>
          <w:rFonts w:ascii="Trebuchet MS" w:hAnsi="Trebuchet MS" w:cs="Arial"/>
          <w:sz w:val="22"/>
          <w:szCs w:val="22"/>
        </w:rPr>
        <w:t>Orice document scris trebuie înregistrat atât în momentul transmiterii, cât şi în momentul primirii.</w:t>
      </w:r>
    </w:p>
    <w:p w:rsidR="00FB326B" w:rsidRPr="00535547" w:rsidRDefault="00E9617D" w:rsidP="00E9617D">
      <w:pPr>
        <w:pStyle w:val="DefaultText"/>
        <w:tabs>
          <w:tab w:val="left" w:pos="567"/>
        </w:tabs>
        <w:spacing w:line="276" w:lineRule="auto"/>
        <w:jc w:val="both"/>
        <w:rPr>
          <w:rFonts w:ascii="Trebuchet MS" w:hAnsi="Trebuchet MS" w:cs="Arial"/>
          <w:sz w:val="22"/>
          <w:szCs w:val="22"/>
        </w:rPr>
      </w:pPr>
      <w:r>
        <w:rPr>
          <w:rFonts w:ascii="Trebuchet MS" w:hAnsi="Trebuchet MS" w:cs="Arial"/>
          <w:sz w:val="22"/>
          <w:szCs w:val="22"/>
        </w:rPr>
        <w:t xml:space="preserve">19.3 </w:t>
      </w:r>
      <w:r w:rsidR="00FB326B" w:rsidRPr="00535547">
        <w:rPr>
          <w:rFonts w:ascii="Trebuchet MS" w:hAnsi="Trebuchet MS" w:cs="Arial"/>
          <w:sz w:val="22"/>
          <w:szCs w:val="22"/>
        </w:rPr>
        <w:t>Comunicările între părţi se pot face şi prin telefon, fax sau e-mail, cu condiţia confirmării în scris a primirii comunicării.</w:t>
      </w:r>
    </w:p>
    <w:p w:rsidR="00241F29" w:rsidRDefault="00E9617D" w:rsidP="00E9617D">
      <w:pPr>
        <w:pStyle w:val="DefaultText"/>
        <w:tabs>
          <w:tab w:val="left" w:pos="567"/>
        </w:tabs>
        <w:spacing w:line="276" w:lineRule="auto"/>
        <w:jc w:val="both"/>
        <w:rPr>
          <w:rFonts w:ascii="Trebuchet MS" w:hAnsi="Trebuchet MS" w:cs="Arial"/>
          <w:sz w:val="22"/>
          <w:szCs w:val="22"/>
        </w:rPr>
      </w:pPr>
      <w:r>
        <w:rPr>
          <w:rFonts w:ascii="Trebuchet MS" w:hAnsi="Trebuchet MS" w:cs="Arial"/>
          <w:sz w:val="22"/>
          <w:szCs w:val="22"/>
        </w:rPr>
        <w:t xml:space="preserve">19.4 </w:t>
      </w:r>
      <w:r w:rsidR="00C97E76" w:rsidRPr="00535547">
        <w:rPr>
          <w:rFonts w:ascii="Trebuchet MS" w:hAnsi="Trebuchet MS" w:cs="Arial"/>
          <w:sz w:val="22"/>
          <w:szCs w:val="22"/>
        </w:rPr>
        <w:t xml:space="preserve">Părțile se obligă să comunice în scris una alteia, în termen de 3 zile de data producerii, orice modificare intervenită în </w:t>
      </w:r>
      <w:r w:rsidR="00B571D7">
        <w:rPr>
          <w:rFonts w:ascii="Trebuchet MS" w:hAnsi="Trebuchet MS" w:cs="Arial"/>
          <w:sz w:val="22"/>
          <w:szCs w:val="22"/>
        </w:rPr>
        <w:t xml:space="preserve"> privința </w:t>
      </w:r>
      <w:r w:rsidR="00C97E76" w:rsidRPr="00535547">
        <w:rPr>
          <w:rFonts w:ascii="Trebuchet MS" w:hAnsi="Trebuchet MS" w:cs="Arial"/>
          <w:sz w:val="22"/>
          <w:szCs w:val="22"/>
        </w:rPr>
        <w:t>date</w:t>
      </w:r>
      <w:r w:rsidR="00B571D7">
        <w:rPr>
          <w:rFonts w:ascii="Trebuchet MS" w:hAnsi="Trebuchet MS" w:cs="Arial"/>
          <w:sz w:val="22"/>
          <w:szCs w:val="22"/>
        </w:rPr>
        <w:t>lor de contact</w:t>
      </w:r>
      <w:r w:rsidR="00C97E76" w:rsidRPr="00535547">
        <w:rPr>
          <w:rFonts w:ascii="Trebuchet MS" w:hAnsi="Trebuchet MS" w:cs="Arial"/>
          <w:sz w:val="22"/>
          <w:szCs w:val="22"/>
        </w:rPr>
        <w:t>, schimbarea sediul</w:t>
      </w:r>
      <w:r w:rsidR="00B571D7">
        <w:rPr>
          <w:rFonts w:ascii="Trebuchet MS" w:hAnsi="Trebuchet MS" w:cs="Arial"/>
          <w:sz w:val="22"/>
          <w:szCs w:val="22"/>
        </w:rPr>
        <w:t>ui</w:t>
      </w:r>
      <w:r w:rsidR="00C97E76" w:rsidRPr="00535547">
        <w:rPr>
          <w:rFonts w:ascii="Trebuchet MS" w:hAnsi="Trebuchet MS" w:cs="Arial"/>
          <w:sz w:val="22"/>
          <w:szCs w:val="22"/>
        </w:rPr>
        <w:t xml:space="preserve"> etc.</w:t>
      </w:r>
    </w:p>
    <w:p w:rsidR="00E9617D" w:rsidRPr="00704C6D" w:rsidRDefault="00E9617D" w:rsidP="00E9617D">
      <w:pPr>
        <w:pStyle w:val="DefaultText"/>
        <w:tabs>
          <w:tab w:val="left" w:pos="567"/>
        </w:tabs>
        <w:spacing w:line="276" w:lineRule="auto"/>
        <w:jc w:val="both"/>
        <w:rPr>
          <w:rFonts w:ascii="Trebuchet MS" w:hAnsi="Trebuchet MS" w:cs="Arial"/>
          <w:sz w:val="22"/>
          <w:szCs w:val="22"/>
        </w:rPr>
      </w:pPr>
    </w:p>
    <w:p w:rsidR="00443E01" w:rsidRPr="00535547" w:rsidRDefault="00E9617D" w:rsidP="00E9617D">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20 - </w:t>
      </w:r>
      <w:r w:rsidR="00443E01" w:rsidRPr="00535547">
        <w:rPr>
          <w:rFonts w:ascii="Trebuchet MS" w:hAnsi="Trebuchet MS" w:cs="Arial"/>
          <w:b/>
          <w:sz w:val="22"/>
          <w:szCs w:val="22"/>
        </w:rPr>
        <w:t>LIMBA CARE GUVERNEAZĂ CONTRACTUL</w:t>
      </w:r>
    </w:p>
    <w:p w:rsidR="00241F29" w:rsidRDefault="00E9617D" w:rsidP="00E9617D">
      <w:pPr>
        <w:pStyle w:val="DefaultText"/>
        <w:tabs>
          <w:tab w:val="left" w:pos="567"/>
        </w:tabs>
        <w:spacing w:line="276" w:lineRule="auto"/>
        <w:jc w:val="both"/>
        <w:rPr>
          <w:rFonts w:ascii="Trebuchet MS" w:hAnsi="Trebuchet MS" w:cs="Arial"/>
          <w:sz w:val="22"/>
          <w:szCs w:val="22"/>
        </w:rPr>
      </w:pPr>
      <w:r>
        <w:rPr>
          <w:rFonts w:ascii="Trebuchet MS" w:hAnsi="Trebuchet MS" w:cs="Arial"/>
          <w:sz w:val="22"/>
          <w:szCs w:val="22"/>
        </w:rPr>
        <w:t xml:space="preserve">20. 1 </w:t>
      </w:r>
      <w:r w:rsidR="00443E01" w:rsidRPr="00535547">
        <w:rPr>
          <w:rFonts w:ascii="Trebuchet MS" w:hAnsi="Trebuchet MS" w:cs="Arial"/>
          <w:sz w:val="22"/>
          <w:szCs w:val="22"/>
        </w:rPr>
        <w:t>Limba care guvernează contractul este limba română.</w:t>
      </w:r>
    </w:p>
    <w:p w:rsidR="00E9617D" w:rsidRPr="00704C6D" w:rsidRDefault="00E9617D" w:rsidP="00E9617D">
      <w:pPr>
        <w:pStyle w:val="DefaultText"/>
        <w:tabs>
          <w:tab w:val="left" w:pos="567"/>
        </w:tabs>
        <w:spacing w:line="276" w:lineRule="auto"/>
        <w:jc w:val="both"/>
        <w:rPr>
          <w:rFonts w:ascii="Trebuchet MS" w:hAnsi="Trebuchet MS" w:cs="Arial"/>
          <w:sz w:val="22"/>
          <w:szCs w:val="22"/>
        </w:rPr>
      </w:pPr>
    </w:p>
    <w:p w:rsidR="00FB326B" w:rsidRPr="00535547" w:rsidRDefault="00E9617D" w:rsidP="00E9617D">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21 - </w:t>
      </w:r>
      <w:r w:rsidR="001C074B" w:rsidRPr="00535547">
        <w:rPr>
          <w:rFonts w:ascii="Trebuchet MS" w:hAnsi="Trebuchet MS" w:cs="Arial"/>
          <w:b/>
          <w:sz w:val="22"/>
          <w:szCs w:val="22"/>
        </w:rPr>
        <w:t>LEGEA APLICABIL</w:t>
      </w:r>
      <w:r w:rsidR="00D06EDC" w:rsidRPr="00535547">
        <w:rPr>
          <w:rFonts w:ascii="Trebuchet MS" w:hAnsi="Trebuchet MS" w:cs="Arial"/>
          <w:b/>
          <w:sz w:val="22"/>
          <w:szCs w:val="22"/>
        </w:rPr>
        <w:t>Ă</w:t>
      </w:r>
      <w:r w:rsidR="001C074B" w:rsidRPr="00535547">
        <w:rPr>
          <w:rFonts w:ascii="Trebuchet MS" w:hAnsi="Trebuchet MS" w:cs="Arial"/>
          <w:b/>
          <w:sz w:val="22"/>
          <w:szCs w:val="22"/>
        </w:rPr>
        <w:t xml:space="preserve"> CONTRACTULUI</w:t>
      </w:r>
    </w:p>
    <w:p w:rsidR="00931514" w:rsidRPr="00931514" w:rsidRDefault="00E9617D" w:rsidP="00E9617D">
      <w:pPr>
        <w:pStyle w:val="DefaultText"/>
        <w:tabs>
          <w:tab w:val="left" w:pos="567"/>
        </w:tabs>
        <w:spacing w:line="276" w:lineRule="auto"/>
        <w:jc w:val="both"/>
        <w:rPr>
          <w:rFonts w:ascii="Trebuchet MS" w:hAnsi="Trebuchet MS" w:cs="Arial"/>
          <w:b/>
          <w:sz w:val="22"/>
          <w:szCs w:val="22"/>
        </w:rPr>
      </w:pPr>
      <w:r>
        <w:rPr>
          <w:rFonts w:ascii="Trebuchet MS" w:hAnsi="Trebuchet MS" w:cs="Arial"/>
          <w:sz w:val="22"/>
          <w:szCs w:val="22"/>
        </w:rPr>
        <w:t xml:space="preserve">21.1 </w:t>
      </w:r>
      <w:r w:rsidR="00FB326B" w:rsidRPr="00535547">
        <w:rPr>
          <w:rFonts w:ascii="Trebuchet MS" w:hAnsi="Trebuchet MS" w:cs="Arial"/>
          <w:sz w:val="22"/>
          <w:szCs w:val="22"/>
        </w:rPr>
        <w:t>Contractul va fi interpretat conform legilor din România.</w:t>
      </w:r>
      <w:r w:rsidR="00FB326B" w:rsidRPr="00535547">
        <w:rPr>
          <w:rFonts w:ascii="Trebuchet MS" w:hAnsi="Trebuchet MS" w:cs="Arial"/>
          <w:b/>
          <w:sz w:val="22"/>
          <w:szCs w:val="22"/>
        </w:rPr>
        <w:t xml:space="preserve">  </w:t>
      </w:r>
    </w:p>
    <w:p w:rsidR="002E0288" w:rsidRDefault="002E0288" w:rsidP="00FB44EE">
      <w:pPr>
        <w:tabs>
          <w:tab w:val="left" w:pos="284"/>
        </w:tabs>
        <w:spacing w:line="276" w:lineRule="auto"/>
        <w:jc w:val="both"/>
        <w:rPr>
          <w:rFonts w:ascii="Trebuchet MS" w:hAnsi="Trebuchet MS" w:cs="Arial"/>
          <w:sz w:val="22"/>
          <w:szCs w:val="22"/>
          <w:lang w:val="ro-RO"/>
        </w:rPr>
      </w:pPr>
    </w:p>
    <w:p w:rsidR="005B0220" w:rsidRDefault="00052F40" w:rsidP="00FB44EE">
      <w:pPr>
        <w:tabs>
          <w:tab w:val="left" w:pos="284"/>
        </w:tabs>
        <w:spacing w:line="276" w:lineRule="auto"/>
        <w:jc w:val="both"/>
        <w:rPr>
          <w:rFonts w:ascii="Trebuchet MS" w:hAnsi="Trebuchet MS" w:cs="Arial"/>
          <w:sz w:val="22"/>
          <w:szCs w:val="22"/>
          <w:lang w:val="ro-RO"/>
        </w:rPr>
      </w:pPr>
      <w:r w:rsidRPr="00535547">
        <w:rPr>
          <w:rFonts w:ascii="Trebuchet MS" w:hAnsi="Trebuchet MS" w:cs="Arial"/>
          <w:sz w:val="22"/>
          <w:szCs w:val="22"/>
          <w:lang w:val="ro-RO"/>
        </w:rPr>
        <w:t>Părțile</w:t>
      </w:r>
      <w:r w:rsidR="00077D84" w:rsidRPr="00535547">
        <w:rPr>
          <w:rFonts w:ascii="Trebuchet MS" w:hAnsi="Trebuchet MS" w:cs="Arial"/>
          <w:sz w:val="22"/>
          <w:szCs w:val="22"/>
          <w:lang w:val="ro-RO"/>
        </w:rPr>
        <w:t xml:space="preserve"> au </w:t>
      </w:r>
      <w:r w:rsidRPr="00535547">
        <w:rPr>
          <w:rFonts w:ascii="Trebuchet MS" w:hAnsi="Trebuchet MS" w:cs="Arial"/>
          <w:sz w:val="22"/>
          <w:szCs w:val="22"/>
          <w:lang w:val="ro-RO"/>
        </w:rPr>
        <w:t>înțeles</w:t>
      </w:r>
      <w:r w:rsidR="00077D84" w:rsidRPr="00535547">
        <w:rPr>
          <w:rFonts w:ascii="Trebuchet MS" w:hAnsi="Trebuchet MS" w:cs="Arial"/>
          <w:sz w:val="22"/>
          <w:szCs w:val="22"/>
          <w:lang w:val="ro-RO"/>
        </w:rPr>
        <w:t xml:space="preserve"> s</w:t>
      </w:r>
      <w:r w:rsidR="006042DD" w:rsidRPr="00535547">
        <w:rPr>
          <w:rFonts w:ascii="Trebuchet MS" w:hAnsi="Trebuchet MS" w:cs="Arial"/>
          <w:sz w:val="22"/>
          <w:szCs w:val="22"/>
          <w:lang w:val="ro-RO"/>
        </w:rPr>
        <w:t>ă</w:t>
      </w:r>
      <w:r w:rsidR="00077D84" w:rsidRPr="00535547">
        <w:rPr>
          <w:rFonts w:ascii="Trebuchet MS" w:hAnsi="Trebuchet MS" w:cs="Arial"/>
          <w:sz w:val="22"/>
          <w:szCs w:val="22"/>
          <w:lang w:val="ro-RO"/>
        </w:rPr>
        <w:t xml:space="preserve"> </w:t>
      </w:r>
      <w:r w:rsidR="006042DD" w:rsidRPr="00535547">
        <w:rPr>
          <w:rFonts w:ascii="Trebuchet MS" w:hAnsi="Trebuchet MS" w:cs="Arial"/>
          <w:sz w:val="22"/>
          <w:szCs w:val="22"/>
          <w:lang w:val="ro-RO"/>
        </w:rPr>
        <w:t>î</w:t>
      </w:r>
      <w:r w:rsidR="00077D84" w:rsidRPr="00535547">
        <w:rPr>
          <w:rFonts w:ascii="Trebuchet MS" w:hAnsi="Trebuchet MS" w:cs="Arial"/>
          <w:sz w:val="22"/>
          <w:szCs w:val="22"/>
          <w:lang w:val="ro-RO"/>
        </w:rPr>
        <w:t>ncheie a</w:t>
      </w:r>
      <w:r w:rsidR="006C77F7" w:rsidRPr="00535547">
        <w:rPr>
          <w:rFonts w:ascii="Trebuchet MS" w:hAnsi="Trebuchet MS" w:cs="Arial"/>
          <w:sz w:val="22"/>
          <w:szCs w:val="22"/>
          <w:lang w:val="ro-RO"/>
        </w:rPr>
        <w:t>stăzi,</w:t>
      </w:r>
      <w:r w:rsidR="00077D84" w:rsidRPr="00535547">
        <w:rPr>
          <w:rFonts w:ascii="Trebuchet MS" w:hAnsi="Trebuchet MS" w:cs="Arial"/>
          <w:sz w:val="22"/>
          <w:szCs w:val="22"/>
          <w:lang w:val="ro-RO"/>
        </w:rPr>
        <w:t xml:space="preserve"> </w:t>
      </w:r>
      <w:r w:rsidR="00095E2C" w:rsidRPr="00535547">
        <w:rPr>
          <w:rFonts w:ascii="Trebuchet MS" w:hAnsi="Trebuchet MS" w:cs="Arial"/>
          <w:sz w:val="22"/>
          <w:szCs w:val="22"/>
          <w:lang w:val="ro-RO"/>
        </w:rPr>
        <w:t>______________</w:t>
      </w:r>
      <w:r w:rsidR="00C529A7">
        <w:rPr>
          <w:rFonts w:ascii="Trebuchet MS" w:hAnsi="Trebuchet MS" w:cs="Arial"/>
          <w:sz w:val="22"/>
          <w:szCs w:val="22"/>
          <w:lang w:val="ro-RO"/>
        </w:rPr>
        <w:t xml:space="preserve">, </w:t>
      </w:r>
      <w:r w:rsidR="00077D84" w:rsidRPr="00535547">
        <w:rPr>
          <w:rFonts w:ascii="Trebuchet MS" w:hAnsi="Trebuchet MS" w:cs="Arial"/>
          <w:sz w:val="22"/>
          <w:szCs w:val="22"/>
          <w:lang w:val="ro-RO"/>
        </w:rPr>
        <w:t>p</w:t>
      </w:r>
      <w:r w:rsidR="006C77F7" w:rsidRPr="00535547">
        <w:rPr>
          <w:rFonts w:ascii="Trebuchet MS" w:hAnsi="Trebuchet MS" w:cs="Arial"/>
          <w:sz w:val="22"/>
          <w:szCs w:val="22"/>
          <w:lang w:val="ro-RO"/>
        </w:rPr>
        <w:t xml:space="preserve">rezentul contract, </w:t>
      </w:r>
      <w:r w:rsidR="00913E01">
        <w:rPr>
          <w:rFonts w:ascii="Trebuchet MS" w:hAnsi="Trebuchet MS" w:cs="Arial"/>
          <w:sz w:val="22"/>
          <w:szCs w:val="22"/>
          <w:lang w:val="ro-RO"/>
        </w:rPr>
        <w:t xml:space="preserve">comunicat prin intermediul </w:t>
      </w:r>
      <w:r>
        <w:rPr>
          <w:rFonts w:ascii="Trebuchet MS" w:hAnsi="Trebuchet MS" w:cs="Arial"/>
          <w:sz w:val="22"/>
          <w:szCs w:val="22"/>
          <w:lang w:val="ro-RO"/>
        </w:rPr>
        <w:t>poștie</w:t>
      </w:r>
      <w:r w:rsidR="00913E01">
        <w:rPr>
          <w:rFonts w:ascii="Trebuchet MS" w:hAnsi="Trebuchet MS" w:cs="Arial"/>
          <w:sz w:val="22"/>
          <w:szCs w:val="22"/>
          <w:lang w:val="ro-RO"/>
        </w:rPr>
        <w:t xml:space="preserve"> electronice.</w:t>
      </w:r>
    </w:p>
    <w:p w:rsidR="00234070" w:rsidRDefault="00234070" w:rsidP="00234070">
      <w:pPr>
        <w:tabs>
          <w:tab w:val="left" w:pos="284"/>
        </w:tabs>
        <w:spacing w:line="276" w:lineRule="auto"/>
        <w:jc w:val="both"/>
        <w:rPr>
          <w:rFonts w:ascii="Trebuchet MS" w:hAnsi="Trebuchet MS" w:cs="Arial"/>
          <w:sz w:val="22"/>
          <w:szCs w:val="22"/>
          <w:lang w:val="ro-RO"/>
        </w:rPr>
      </w:pPr>
      <w:r w:rsidRPr="00535547">
        <w:rPr>
          <w:rFonts w:ascii="Trebuchet MS" w:hAnsi="Trebuchet MS" w:cs="Arial"/>
          <w:sz w:val="22"/>
          <w:szCs w:val="22"/>
          <w:lang w:val="ro-RO"/>
        </w:rPr>
        <w:t>Contractul intră în vigoare la data semnării acestuia de către ambele părți.</w:t>
      </w:r>
    </w:p>
    <w:p w:rsidR="00234070" w:rsidRPr="00535547" w:rsidRDefault="00234070" w:rsidP="00FB44EE">
      <w:pPr>
        <w:tabs>
          <w:tab w:val="left" w:pos="284"/>
        </w:tabs>
        <w:spacing w:line="276" w:lineRule="auto"/>
        <w:jc w:val="both"/>
        <w:rPr>
          <w:rFonts w:ascii="Trebuchet MS" w:hAnsi="Trebuchet MS" w:cs="Arial"/>
          <w:sz w:val="22"/>
          <w:szCs w:val="22"/>
          <w:lang w:val="ro-RO"/>
        </w:rPr>
      </w:pPr>
    </w:p>
    <w:p w:rsidR="007E2FC1" w:rsidRDefault="007E2FC1" w:rsidP="00234070">
      <w:pPr>
        <w:framePr w:hSpace="180" w:wrap="around" w:vAnchor="text" w:hAnchor="margin" w:y="-174"/>
        <w:suppressAutoHyphens w:val="0"/>
        <w:ind w:right="360"/>
        <w:suppressOverlap/>
        <w:rPr>
          <w:rFonts w:ascii="Trebuchet MS" w:eastAsia="MS Mincho" w:hAnsi="Trebuchet MS" w:cs="Arial"/>
          <w:sz w:val="22"/>
          <w:szCs w:val="22"/>
          <w:lang w:val="ro-RO" w:eastAsia="en-US"/>
        </w:rPr>
      </w:pPr>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tbl>
      <w:tblPr>
        <w:tblStyle w:val="TableGrid"/>
        <w:tblpPr w:leftFromText="180" w:rightFromText="180" w:vertAnchor="text" w:horzAnchor="margin" w:tblpY="-174"/>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7E2FC1" w:rsidRPr="004D0F52" w:rsidTr="00F53F7E">
        <w:trPr>
          <w:trHeight w:val="172"/>
        </w:trPr>
        <w:tc>
          <w:tcPr>
            <w:tcW w:w="5568" w:type="dxa"/>
            <w:vAlign w:val="center"/>
          </w:tcPr>
          <w:p w:rsidR="007E2FC1" w:rsidRPr="004D0F52" w:rsidRDefault="007E2FC1" w:rsidP="00F53F7E">
            <w:pPr>
              <w:jc w:val="center"/>
              <w:rPr>
                <w:rFonts w:ascii="Trebuchet MS" w:hAnsi="Trebuchet MS" w:cs="Arial"/>
                <w:b/>
                <w:sz w:val="22"/>
                <w:szCs w:val="22"/>
              </w:rPr>
            </w:pPr>
            <w:r w:rsidRPr="004D0F52">
              <w:rPr>
                <w:rFonts w:ascii="Trebuchet MS" w:hAnsi="Trebuchet MS" w:cs="Arial"/>
                <w:b/>
                <w:sz w:val="22"/>
                <w:szCs w:val="22"/>
              </w:rPr>
              <w:t xml:space="preserve">BENEFICIAR: </w:t>
            </w:r>
          </w:p>
          <w:p w:rsidR="007E2FC1" w:rsidRPr="004D0F52" w:rsidRDefault="007E2FC1" w:rsidP="00F53F7E">
            <w:pPr>
              <w:jc w:val="center"/>
              <w:rPr>
                <w:rFonts w:ascii="Trebuchet MS" w:hAnsi="Trebuchet MS" w:cs="Arial"/>
                <w:b/>
                <w:sz w:val="22"/>
                <w:szCs w:val="22"/>
              </w:rPr>
            </w:pPr>
          </w:p>
          <w:p w:rsidR="007E2FC1" w:rsidRPr="004D0F52" w:rsidRDefault="007E2FC1" w:rsidP="00F53F7E">
            <w:pPr>
              <w:jc w:val="center"/>
              <w:rPr>
                <w:rFonts w:ascii="Trebuchet MS" w:hAnsi="Trebuchet MS" w:cs="Arial"/>
                <w:b/>
                <w:sz w:val="22"/>
                <w:szCs w:val="22"/>
              </w:rPr>
            </w:pPr>
            <w:r w:rsidRPr="004D0F52">
              <w:rPr>
                <w:rFonts w:ascii="Trebuchet MS" w:hAnsi="Trebuchet MS" w:cs="Arial"/>
                <w:b/>
                <w:sz w:val="22"/>
                <w:szCs w:val="22"/>
              </w:rPr>
              <w:t>AGENȚIA NAȚIONALĂ DE ADMINISTRAREA BUNURILOR INDISPONIBILIZATE</w:t>
            </w:r>
          </w:p>
          <w:p w:rsidR="007E2FC1" w:rsidRPr="004D0F52" w:rsidRDefault="007E2FC1" w:rsidP="00F53F7E">
            <w:pPr>
              <w:jc w:val="center"/>
              <w:rPr>
                <w:rFonts w:ascii="Trebuchet MS" w:hAnsi="Trebuchet MS" w:cs="Arial"/>
                <w:sz w:val="16"/>
                <w:szCs w:val="16"/>
              </w:rPr>
            </w:pPr>
          </w:p>
          <w:p w:rsidR="007E2FC1" w:rsidRPr="004D0F52" w:rsidRDefault="007E2FC1" w:rsidP="00F53F7E">
            <w:pPr>
              <w:jc w:val="center"/>
              <w:rPr>
                <w:rFonts w:ascii="Trebuchet MS" w:hAnsi="Trebuchet MS" w:cs="Arial"/>
                <w:sz w:val="22"/>
                <w:szCs w:val="22"/>
              </w:rPr>
            </w:pPr>
            <w:r w:rsidRPr="004D0F52">
              <w:rPr>
                <w:rFonts w:ascii="Trebuchet MS" w:hAnsi="Trebuchet MS" w:cs="Arial"/>
                <w:sz w:val="22"/>
                <w:szCs w:val="22"/>
              </w:rPr>
              <w:t>Cornel-Virgiliu CĂLINESCU</w:t>
            </w:r>
          </w:p>
          <w:p w:rsidR="007E2FC1" w:rsidRDefault="007E2FC1" w:rsidP="00F53F7E">
            <w:pPr>
              <w:jc w:val="center"/>
              <w:rPr>
                <w:rFonts w:ascii="Trebuchet MS" w:hAnsi="Trebuchet MS" w:cs="Arial"/>
                <w:i/>
                <w:sz w:val="22"/>
                <w:szCs w:val="22"/>
              </w:rPr>
            </w:pPr>
            <w:r w:rsidRPr="004D0F52">
              <w:rPr>
                <w:rFonts w:ascii="Trebuchet MS" w:hAnsi="Trebuchet MS" w:cs="Arial"/>
                <w:i/>
                <w:sz w:val="22"/>
                <w:szCs w:val="22"/>
              </w:rPr>
              <w:t>Director General</w:t>
            </w:r>
          </w:p>
          <w:p w:rsidR="00A33D65" w:rsidRDefault="00A33D65" w:rsidP="00F53F7E">
            <w:pPr>
              <w:jc w:val="center"/>
              <w:rPr>
                <w:rFonts w:ascii="Trebuchet MS" w:hAnsi="Trebuchet MS" w:cs="Arial"/>
                <w:i/>
                <w:sz w:val="22"/>
                <w:szCs w:val="22"/>
              </w:rPr>
            </w:pPr>
          </w:p>
          <w:p w:rsidR="007E2FC1" w:rsidRPr="004D0F52" w:rsidRDefault="007E2FC1" w:rsidP="00200F0C">
            <w:pPr>
              <w:jc w:val="center"/>
              <w:rPr>
                <w:rFonts w:ascii="Trebuchet MS" w:hAnsi="Trebuchet MS" w:cs="Arial"/>
                <w:b/>
                <w:sz w:val="22"/>
                <w:szCs w:val="22"/>
                <w:lang w:val="ro-RO"/>
              </w:rPr>
            </w:pPr>
          </w:p>
        </w:tc>
        <w:tc>
          <w:tcPr>
            <w:tcW w:w="4763" w:type="dxa"/>
          </w:tcPr>
          <w:p w:rsidR="007E2FC1" w:rsidRDefault="007E2FC1" w:rsidP="00F53F7E">
            <w:pPr>
              <w:overflowPunct w:val="0"/>
              <w:autoSpaceDE w:val="0"/>
              <w:jc w:val="center"/>
              <w:textAlignment w:val="baseline"/>
              <w:rPr>
                <w:rFonts w:ascii="Trebuchet MS" w:hAnsi="Trebuchet MS" w:cs="Arial"/>
                <w:b/>
                <w:sz w:val="22"/>
                <w:szCs w:val="22"/>
                <w:lang w:val="ro-RO"/>
              </w:rPr>
            </w:pPr>
            <w:r w:rsidRPr="004D0F52">
              <w:rPr>
                <w:rFonts w:ascii="Trebuchet MS" w:hAnsi="Trebuchet MS" w:cs="Arial"/>
                <w:b/>
                <w:sz w:val="22"/>
                <w:szCs w:val="22"/>
                <w:lang w:val="ro-RO"/>
              </w:rPr>
              <w:t>PRESTATOR:</w:t>
            </w:r>
          </w:p>
          <w:p w:rsidR="007E2FC1" w:rsidRPr="004D0F52" w:rsidRDefault="007E2FC1" w:rsidP="00F53F7E">
            <w:pPr>
              <w:overflowPunct w:val="0"/>
              <w:autoSpaceDE w:val="0"/>
              <w:jc w:val="center"/>
              <w:textAlignment w:val="baseline"/>
              <w:rPr>
                <w:rFonts w:ascii="Trebuchet MS" w:hAnsi="Trebuchet MS" w:cs="Arial"/>
                <w:b/>
                <w:sz w:val="22"/>
                <w:szCs w:val="22"/>
                <w:lang w:val="ro-RO"/>
              </w:rPr>
            </w:pPr>
          </w:p>
          <w:p w:rsidR="007E2FC1" w:rsidRDefault="007E2FC1" w:rsidP="00F53F7E">
            <w:pPr>
              <w:overflowPunct w:val="0"/>
              <w:autoSpaceDE w:val="0"/>
              <w:jc w:val="center"/>
              <w:textAlignment w:val="baseline"/>
              <w:rPr>
                <w:rFonts w:ascii="Trebuchet MS" w:hAnsi="Trebuchet MS" w:cs="Tahoma"/>
                <w:b/>
                <w:sz w:val="22"/>
                <w:szCs w:val="22"/>
                <w:shd w:val="clear" w:color="auto" w:fill="FFFFFF"/>
              </w:rPr>
            </w:pPr>
          </w:p>
          <w:p w:rsidR="007E2FC1" w:rsidRPr="004D0F52" w:rsidRDefault="007E2FC1" w:rsidP="00F53F7E">
            <w:pPr>
              <w:overflowPunct w:val="0"/>
              <w:autoSpaceDE w:val="0"/>
              <w:jc w:val="center"/>
              <w:textAlignment w:val="baseline"/>
              <w:rPr>
                <w:rFonts w:ascii="Trebuchet MS" w:hAnsi="Trebuchet MS" w:cs="Arial"/>
                <w:sz w:val="22"/>
                <w:szCs w:val="22"/>
                <w:lang w:val="ro-RO"/>
              </w:rPr>
            </w:pPr>
          </w:p>
        </w:tc>
      </w:tr>
    </w:tbl>
    <w:p w:rsidR="007E2FC1" w:rsidRPr="002A55D3" w:rsidRDefault="007E2FC1" w:rsidP="002A55D3">
      <w:pPr>
        <w:suppressAutoHyphens w:val="0"/>
        <w:ind w:left="1560" w:right="360" w:hanging="1560"/>
        <w:rPr>
          <w:rFonts w:ascii="Trebuchet MS" w:eastAsia="MS Mincho" w:hAnsi="Trebuchet MS" w:cs="Arial"/>
          <w:sz w:val="22"/>
          <w:szCs w:val="22"/>
          <w:lang w:val="ro-RO" w:eastAsia="en-US"/>
        </w:rPr>
      </w:pPr>
      <w:bookmarkStart w:id="0" w:name="_GoBack"/>
      <w:bookmarkEnd w:id="0"/>
    </w:p>
    <w:sectPr w:rsidR="007E2FC1" w:rsidRPr="002A55D3" w:rsidSect="00A57262">
      <w:footerReference w:type="even" r:id="rId8"/>
      <w:footerReference w:type="default" r:id="rId9"/>
      <w:footnotePr>
        <w:pos w:val="beneathText"/>
      </w:footnotePr>
      <w:pgSz w:w="11905" w:h="16837"/>
      <w:pgMar w:top="851"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BA" w:rsidRDefault="00CD75BA">
      <w:r>
        <w:separator/>
      </w:r>
    </w:p>
  </w:endnote>
  <w:endnote w:type="continuationSeparator" w:id="0">
    <w:p w:rsidR="00CD75BA" w:rsidRDefault="00CD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E" w:rsidRDefault="00786466" w:rsidP="009E3499">
    <w:pPr>
      <w:pStyle w:val="Footer"/>
      <w:framePr w:wrap="around" w:vAnchor="text" w:hAnchor="margin" w:xAlign="center" w:y="1"/>
      <w:rPr>
        <w:rStyle w:val="PageNumber"/>
      </w:rPr>
    </w:pPr>
    <w:r>
      <w:rPr>
        <w:rStyle w:val="PageNumber"/>
      </w:rPr>
      <w:fldChar w:fldCharType="begin"/>
    </w:r>
    <w:r w:rsidR="00F8730E">
      <w:rPr>
        <w:rStyle w:val="PageNumber"/>
      </w:rPr>
      <w:instrText xml:space="preserve">PAGE  </w:instrText>
    </w:r>
    <w:r>
      <w:rPr>
        <w:rStyle w:val="PageNumber"/>
      </w:rPr>
      <w:fldChar w:fldCharType="end"/>
    </w:r>
  </w:p>
  <w:p w:rsidR="00F8730E" w:rsidRDefault="00F87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F8730E" w:rsidRPr="00082E4A" w:rsidRDefault="00F8730E" w:rsidP="004A3117">
            <w:pPr>
              <w:pStyle w:val="Footer"/>
              <w:jc w:val="center"/>
              <w:rPr>
                <w:lang w:val="ro-RO"/>
              </w:rPr>
            </w:pPr>
            <w:r w:rsidRPr="00082E4A">
              <w:rPr>
                <w:rFonts w:ascii="Trebuchet MS" w:hAnsi="Trebuchet MS"/>
                <w:sz w:val="16"/>
                <w:szCs w:val="16"/>
                <w:lang w:val="ro-RO"/>
              </w:rPr>
              <w:t xml:space="preserve">pagina </w:t>
            </w:r>
            <w:r w:rsidR="00786466"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00786466" w:rsidRPr="00082E4A">
              <w:rPr>
                <w:rFonts w:ascii="Trebuchet MS" w:hAnsi="Trebuchet MS"/>
                <w:bCs/>
                <w:sz w:val="16"/>
                <w:szCs w:val="16"/>
                <w:lang w:val="ro-RO"/>
              </w:rPr>
              <w:fldChar w:fldCharType="separate"/>
            </w:r>
            <w:r w:rsidR="00200F0C">
              <w:rPr>
                <w:rFonts w:ascii="Trebuchet MS" w:hAnsi="Trebuchet MS"/>
                <w:bCs/>
                <w:noProof/>
                <w:sz w:val="16"/>
                <w:szCs w:val="16"/>
                <w:lang w:val="ro-RO"/>
              </w:rPr>
              <w:t>8</w:t>
            </w:r>
            <w:r w:rsidR="00786466"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160747">
              <w:rPr>
                <w:rFonts w:ascii="Trebuchet MS" w:hAnsi="Trebuchet MS"/>
                <w:sz w:val="16"/>
                <w:szCs w:val="16"/>
                <w:lang w:val="ro-RO"/>
              </w:rPr>
              <w:t>7</w:t>
            </w:r>
          </w:p>
        </w:sdtContent>
      </w:sdt>
    </w:sdtContent>
  </w:sdt>
  <w:p w:rsidR="00F8730E" w:rsidRPr="00D55A88" w:rsidRDefault="00F8730E"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BA" w:rsidRDefault="00CD75BA">
      <w:r>
        <w:separator/>
      </w:r>
    </w:p>
  </w:footnote>
  <w:footnote w:type="continuationSeparator" w:id="0">
    <w:p w:rsidR="00CD75BA" w:rsidRDefault="00CD7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8A854C5"/>
    <w:multiLevelType w:val="multilevel"/>
    <w:tmpl w:val="6C5CA024"/>
    <w:lvl w:ilvl="0">
      <w:start w:val="18"/>
      <w:numFmt w:val="decimal"/>
      <w:lvlText w:val="%1."/>
      <w:lvlJc w:val="left"/>
      <w:pPr>
        <w:ind w:left="6313" w:hanging="360"/>
      </w:pPr>
      <w:rPr>
        <w:rFonts w:hint="default"/>
        <w:b/>
      </w:rPr>
    </w:lvl>
    <w:lvl w:ilvl="1">
      <w:start w:val="1"/>
      <w:numFmt w:val="decimal"/>
      <w:isLgl/>
      <w:lvlText w:val="%1.%2."/>
      <w:lvlJc w:val="left"/>
      <w:pPr>
        <w:ind w:left="990"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7" w15:restartNumberingAfterBreak="0">
    <w:nsid w:val="2BC27076"/>
    <w:multiLevelType w:val="multilevel"/>
    <w:tmpl w:val="AA42423C"/>
    <w:lvl w:ilvl="0">
      <w:start w:val="16"/>
      <w:numFmt w:val="decimal"/>
      <w:lvlText w:val="%1."/>
      <w:lvlJc w:val="left"/>
      <w:pPr>
        <w:ind w:left="6313" w:hanging="360"/>
      </w:pPr>
      <w:rPr>
        <w:rFonts w:hint="default"/>
        <w:b/>
      </w:rPr>
    </w:lvl>
    <w:lvl w:ilvl="1">
      <w:start w:val="2"/>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1D74CD2"/>
    <w:multiLevelType w:val="hybridMultilevel"/>
    <w:tmpl w:val="B7DAC7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CD8738D"/>
    <w:multiLevelType w:val="hybridMultilevel"/>
    <w:tmpl w:val="77DA7E7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4"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4"/>
  </w:num>
  <w:num w:numId="5">
    <w:abstractNumId w:val="10"/>
  </w:num>
  <w:num w:numId="6">
    <w:abstractNumId w:val="6"/>
  </w:num>
  <w:num w:numId="7">
    <w:abstractNumId w:val="7"/>
  </w:num>
  <w:num w:numId="8">
    <w:abstractNumId w:val="12"/>
  </w:num>
  <w:num w:numId="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5FAC"/>
    <w:rsid w:val="00006FCA"/>
    <w:rsid w:val="00007F05"/>
    <w:rsid w:val="0001133A"/>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1CF6"/>
    <w:rsid w:val="0004263B"/>
    <w:rsid w:val="0004448D"/>
    <w:rsid w:val="00045A99"/>
    <w:rsid w:val="00045E30"/>
    <w:rsid w:val="000464B6"/>
    <w:rsid w:val="00047BEF"/>
    <w:rsid w:val="00051F9A"/>
    <w:rsid w:val="000524C5"/>
    <w:rsid w:val="00052F40"/>
    <w:rsid w:val="0005450D"/>
    <w:rsid w:val="00054744"/>
    <w:rsid w:val="0005588B"/>
    <w:rsid w:val="0005590A"/>
    <w:rsid w:val="00055F87"/>
    <w:rsid w:val="00062519"/>
    <w:rsid w:val="00062A8D"/>
    <w:rsid w:val="000653BB"/>
    <w:rsid w:val="0006680B"/>
    <w:rsid w:val="000703F9"/>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90B50"/>
    <w:rsid w:val="00094EA5"/>
    <w:rsid w:val="00095B26"/>
    <w:rsid w:val="00095E2C"/>
    <w:rsid w:val="000A28D9"/>
    <w:rsid w:val="000A4B3D"/>
    <w:rsid w:val="000A6792"/>
    <w:rsid w:val="000A6941"/>
    <w:rsid w:val="000B0FCB"/>
    <w:rsid w:val="000B2274"/>
    <w:rsid w:val="000B2319"/>
    <w:rsid w:val="000B26B6"/>
    <w:rsid w:val="000B2B87"/>
    <w:rsid w:val="000B3FA6"/>
    <w:rsid w:val="000B5F97"/>
    <w:rsid w:val="000B69EE"/>
    <w:rsid w:val="000B7078"/>
    <w:rsid w:val="000B78CB"/>
    <w:rsid w:val="000C04CB"/>
    <w:rsid w:val="000C14EC"/>
    <w:rsid w:val="000C32FF"/>
    <w:rsid w:val="000C3ED6"/>
    <w:rsid w:val="000C55E4"/>
    <w:rsid w:val="000C7417"/>
    <w:rsid w:val="000C7D3F"/>
    <w:rsid w:val="000D0368"/>
    <w:rsid w:val="000D0FF2"/>
    <w:rsid w:val="000D2185"/>
    <w:rsid w:val="000D290F"/>
    <w:rsid w:val="000D29DB"/>
    <w:rsid w:val="000D41F7"/>
    <w:rsid w:val="000D594A"/>
    <w:rsid w:val="000D6002"/>
    <w:rsid w:val="000D6454"/>
    <w:rsid w:val="000D6ADC"/>
    <w:rsid w:val="000D7312"/>
    <w:rsid w:val="000D791C"/>
    <w:rsid w:val="000D79EA"/>
    <w:rsid w:val="000E0B3C"/>
    <w:rsid w:val="000E3C1A"/>
    <w:rsid w:val="000E3DF9"/>
    <w:rsid w:val="000E40BC"/>
    <w:rsid w:val="000E4891"/>
    <w:rsid w:val="000E5285"/>
    <w:rsid w:val="000E5B1E"/>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3C07"/>
    <w:rsid w:val="00133DD0"/>
    <w:rsid w:val="0013451D"/>
    <w:rsid w:val="001346A9"/>
    <w:rsid w:val="00140E7A"/>
    <w:rsid w:val="00142256"/>
    <w:rsid w:val="00143851"/>
    <w:rsid w:val="001447AB"/>
    <w:rsid w:val="00150610"/>
    <w:rsid w:val="0015189C"/>
    <w:rsid w:val="001522D3"/>
    <w:rsid w:val="001527BF"/>
    <w:rsid w:val="0015657C"/>
    <w:rsid w:val="00157150"/>
    <w:rsid w:val="0015786D"/>
    <w:rsid w:val="00160747"/>
    <w:rsid w:val="001611BE"/>
    <w:rsid w:val="001630D0"/>
    <w:rsid w:val="00165A3E"/>
    <w:rsid w:val="00165C50"/>
    <w:rsid w:val="00166CA6"/>
    <w:rsid w:val="001708E2"/>
    <w:rsid w:val="00170C4D"/>
    <w:rsid w:val="00173399"/>
    <w:rsid w:val="00175733"/>
    <w:rsid w:val="001808F0"/>
    <w:rsid w:val="00181251"/>
    <w:rsid w:val="00181FAA"/>
    <w:rsid w:val="00183A94"/>
    <w:rsid w:val="0018484B"/>
    <w:rsid w:val="00184F1F"/>
    <w:rsid w:val="001851CC"/>
    <w:rsid w:val="00187441"/>
    <w:rsid w:val="0019039E"/>
    <w:rsid w:val="00190ADE"/>
    <w:rsid w:val="0019335E"/>
    <w:rsid w:val="00194F28"/>
    <w:rsid w:val="001975B8"/>
    <w:rsid w:val="00197C26"/>
    <w:rsid w:val="001A2CED"/>
    <w:rsid w:val="001A2EDF"/>
    <w:rsid w:val="001A38BE"/>
    <w:rsid w:val="001A4AAC"/>
    <w:rsid w:val="001A5661"/>
    <w:rsid w:val="001A73D7"/>
    <w:rsid w:val="001A764A"/>
    <w:rsid w:val="001A7B8B"/>
    <w:rsid w:val="001B1010"/>
    <w:rsid w:val="001B16CB"/>
    <w:rsid w:val="001B2985"/>
    <w:rsid w:val="001B48B7"/>
    <w:rsid w:val="001B5BF5"/>
    <w:rsid w:val="001B61BA"/>
    <w:rsid w:val="001B7A88"/>
    <w:rsid w:val="001C0488"/>
    <w:rsid w:val="001C074B"/>
    <w:rsid w:val="001C2603"/>
    <w:rsid w:val="001C2C12"/>
    <w:rsid w:val="001C42F9"/>
    <w:rsid w:val="001D17B4"/>
    <w:rsid w:val="001D1B0F"/>
    <w:rsid w:val="001D31A1"/>
    <w:rsid w:val="001D3B5C"/>
    <w:rsid w:val="001D51A1"/>
    <w:rsid w:val="001D5691"/>
    <w:rsid w:val="001D60AE"/>
    <w:rsid w:val="001D686A"/>
    <w:rsid w:val="001D7134"/>
    <w:rsid w:val="001E2596"/>
    <w:rsid w:val="001E48E6"/>
    <w:rsid w:val="001E50CD"/>
    <w:rsid w:val="001E5F85"/>
    <w:rsid w:val="001F1203"/>
    <w:rsid w:val="001F1BD1"/>
    <w:rsid w:val="001F4BDE"/>
    <w:rsid w:val="001F4EE5"/>
    <w:rsid w:val="001F74FE"/>
    <w:rsid w:val="00200F0C"/>
    <w:rsid w:val="00200F58"/>
    <w:rsid w:val="00201164"/>
    <w:rsid w:val="0020380F"/>
    <w:rsid w:val="002040A5"/>
    <w:rsid w:val="002053B5"/>
    <w:rsid w:val="00205A90"/>
    <w:rsid w:val="0020614F"/>
    <w:rsid w:val="002065D8"/>
    <w:rsid w:val="00206C57"/>
    <w:rsid w:val="00213CF1"/>
    <w:rsid w:val="00217933"/>
    <w:rsid w:val="002210C5"/>
    <w:rsid w:val="002229E0"/>
    <w:rsid w:val="002247B3"/>
    <w:rsid w:val="00224DA0"/>
    <w:rsid w:val="002301BE"/>
    <w:rsid w:val="002303E0"/>
    <w:rsid w:val="00231168"/>
    <w:rsid w:val="002329C1"/>
    <w:rsid w:val="00233226"/>
    <w:rsid w:val="00234070"/>
    <w:rsid w:val="00234CBB"/>
    <w:rsid w:val="00237B80"/>
    <w:rsid w:val="00240432"/>
    <w:rsid w:val="00240480"/>
    <w:rsid w:val="00241F29"/>
    <w:rsid w:val="0024275E"/>
    <w:rsid w:val="00244ADA"/>
    <w:rsid w:val="00244DE7"/>
    <w:rsid w:val="002454FE"/>
    <w:rsid w:val="00251F58"/>
    <w:rsid w:val="00252BF8"/>
    <w:rsid w:val="00256078"/>
    <w:rsid w:val="002563CB"/>
    <w:rsid w:val="002564CA"/>
    <w:rsid w:val="002608CE"/>
    <w:rsid w:val="0026272B"/>
    <w:rsid w:val="002633BC"/>
    <w:rsid w:val="002652A9"/>
    <w:rsid w:val="002661EC"/>
    <w:rsid w:val="002662A8"/>
    <w:rsid w:val="00267047"/>
    <w:rsid w:val="002717D6"/>
    <w:rsid w:val="002720E2"/>
    <w:rsid w:val="0027241D"/>
    <w:rsid w:val="00273334"/>
    <w:rsid w:val="002755D8"/>
    <w:rsid w:val="00275804"/>
    <w:rsid w:val="00276096"/>
    <w:rsid w:val="00276189"/>
    <w:rsid w:val="0027792B"/>
    <w:rsid w:val="00277B57"/>
    <w:rsid w:val="00281115"/>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3A02"/>
    <w:rsid w:val="002A55D3"/>
    <w:rsid w:val="002A6637"/>
    <w:rsid w:val="002A7F84"/>
    <w:rsid w:val="002B031B"/>
    <w:rsid w:val="002B16AB"/>
    <w:rsid w:val="002B1FB8"/>
    <w:rsid w:val="002B1FCB"/>
    <w:rsid w:val="002B35F6"/>
    <w:rsid w:val="002B45BB"/>
    <w:rsid w:val="002B4965"/>
    <w:rsid w:val="002B68CE"/>
    <w:rsid w:val="002B7989"/>
    <w:rsid w:val="002C30DF"/>
    <w:rsid w:val="002C399A"/>
    <w:rsid w:val="002C5641"/>
    <w:rsid w:val="002C7E08"/>
    <w:rsid w:val="002D3548"/>
    <w:rsid w:val="002D355D"/>
    <w:rsid w:val="002D71FA"/>
    <w:rsid w:val="002D7A75"/>
    <w:rsid w:val="002E0288"/>
    <w:rsid w:val="002E28AF"/>
    <w:rsid w:val="002E469F"/>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458B"/>
    <w:rsid w:val="003046C8"/>
    <w:rsid w:val="00305456"/>
    <w:rsid w:val="003067E8"/>
    <w:rsid w:val="00307D63"/>
    <w:rsid w:val="003110A0"/>
    <w:rsid w:val="003122D9"/>
    <w:rsid w:val="00312C61"/>
    <w:rsid w:val="00313AAD"/>
    <w:rsid w:val="003151C2"/>
    <w:rsid w:val="003221EE"/>
    <w:rsid w:val="00323C53"/>
    <w:rsid w:val="0032488B"/>
    <w:rsid w:val="0032585C"/>
    <w:rsid w:val="003301F2"/>
    <w:rsid w:val="00330A12"/>
    <w:rsid w:val="0033205A"/>
    <w:rsid w:val="00332C1F"/>
    <w:rsid w:val="00340DBC"/>
    <w:rsid w:val="00341013"/>
    <w:rsid w:val="00341D80"/>
    <w:rsid w:val="003457A1"/>
    <w:rsid w:val="00351D7E"/>
    <w:rsid w:val="0035309F"/>
    <w:rsid w:val="00354A6E"/>
    <w:rsid w:val="00355342"/>
    <w:rsid w:val="00355E07"/>
    <w:rsid w:val="00357D03"/>
    <w:rsid w:val="003606F0"/>
    <w:rsid w:val="00360728"/>
    <w:rsid w:val="00361309"/>
    <w:rsid w:val="003636A3"/>
    <w:rsid w:val="00364930"/>
    <w:rsid w:val="0036756E"/>
    <w:rsid w:val="00370A53"/>
    <w:rsid w:val="00370EBA"/>
    <w:rsid w:val="00370EBF"/>
    <w:rsid w:val="003717D8"/>
    <w:rsid w:val="00373622"/>
    <w:rsid w:val="003739D2"/>
    <w:rsid w:val="00373E09"/>
    <w:rsid w:val="0037642B"/>
    <w:rsid w:val="00377050"/>
    <w:rsid w:val="00377BEA"/>
    <w:rsid w:val="00377D88"/>
    <w:rsid w:val="00377EA0"/>
    <w:rsid w:val="003809AF"/>
    <w:rsid w:val="00381328"/>
    <w:rsid w:val="00381825"/>
    <w:rsid w:val="00381998"/>
    <w:rsid w:val="00383244"/>
    <w:rsid w:val="00384121"/>
    <w:rsid w:val="00384388"/>
    <w:rsid w:val="003847F5"/>
    <w:rsid w:val="0038484F"/>
    <w:rsid w:val="0038637B"/>
    <w:rsid w:val="003868DA"/>
    <w:rsid w:val="00387E25"/>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6D8F"/>
    <w:rsid w:val="003C3004"/>
    <w:rsid w:val="003C4361"/>
    <w:rsid w:val="003C4D1B"/>
    <w:rsid w:val="003C5366"/>
    <w:rsid w:val="003C56AE"/>
    <w:rsid w:val="003C6F9D"/>
    <w:rsid w:val="003C775A"/>
    <w:rsid w:val="003D0B77"/>
    <w:rsid w:val="003D301F"/>
    <w:rsid w:val="003D3F7A"/>
    <w:rsid w:val="003D5193"/>
    <w:rsid w:val="003D6B3B"/>
    <w:rsid w:val="003D79C2"/>
    <w:rsid w:val="003E0518"/>
    <w:rsid w:val="003E073E"/>
    <w:rsid w:val="003E2CDA"/>
    <w:rsid w:val="003E393B"/>
    <w:rsid w:val="003E47A8"/>
    <w:rsid w:val="003E55B5"/>
    <w:rsid w:val="003E7B61"/>
    <w:rsid w:val="003F05BF"/>
    <w:rsid w:val="003F0ACB"/>
    <w:rsid w:val="003F0FB7"/>
    <w:rsid w:val="003F141E"/>
    <w:rsid w:val="003F16E0"/>
    <w:rsid w:val="003F2318"/>
    <w:rsid w:val="003F2EEA"/>
    <w:rsid w:val="003F41EF"/>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2037"/>
    <w:rsid w:val="00442575"/>
    <w:rsid w:val="00443E01"/>
    <w:rsid w:val="0044576E"/>
    <w:rsid w:val="004503B9"/>
    <w:rsid w:val="00450A5F"/>
    <w:rsid w:val="0045559A"/>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39C1"/>
    <w:rsid w:val="00483FDA"/>
    <w:rsid w:val="004842DF"/>
    <w:rsid w:val="004849B3"/>
    <w:rsid w:val="00486679"/>
    <w:rsid w:val="00486BE5"/>
    <w:rsid w:val="0049068E"/>
    <w:rsid w:val="00491EEC"/>
    <w:rsid w:val="004925FA"/>
    <w:rsid w:val="00492B73"/>
    <w:rsid w:val="00493BE3"/>
    <w:rsid w:val="004943CB"/>
    <w:rsid w:val="00496458"/>
    <w:rsid w:val="00496554"/>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5F0C"/>
    <w:rsid w:val="004B65EF"/>
    <w:rsid w:val="004B663D"/>
    <w:rsid w:val="004C10AE"/>
    <w:rsid w:val="004C286B"/>
    <w:rsid w:val="004C4980"/>
    <w:rsid w:val="004C6408"/>
    <w:rsid w:val="004C67C1"/>
    <w:rsid w:val="004C7B0C"/>
    <w:rsid w:val="004D049A"/>
    <w:rsid w:val="004D18F9"/>
    <w:rsid w:val="004D2C82"/>
    <w:rsid w:val="004D32BE"/>
    <w:rsid w:val="004D388C"/>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6DB4"/>
    <w:rsid w:val="00527614"/>
    <w:rsid w:val="00527B31"/>
    <w:rsid w:val="00531986"/>
    <w:rsid w:val="0053477E"/>
    <w:rsid w:val="005353B3"/>
    <w:rsid w:val="00535547"/>
    <w:rsid w:val="00536469"/>
    <w:rsid w:val="005373F3"/>
    <w:rsid w:val="00540A1A"/>
    <w:rsid w:val="00543076"/>
    <w:rsid w:val="0054448D"/>
    <w:rsid w:val="005444F1"/>
    <w:rsid w:val="00544AE4"/>
    <w:rsid w:val="00547A33"/>
    <w:rsid w:val="00550642"/>
    <w:rsid w:val="00550BAB"/>
    <w:rsid w:val="00552AA5"/>
    <w:rsid w:val="0055458A"/>
    <w:rsid w:val="00555070"/>
    <w:rsid w:val="00557AFC"/>
    <w:rsid w:val="00560B17"/>
    <w:rsid w:val="0056103B"/>
    <w:rsid w:val="005622D6"/>
    <w:rsid w:val="005624F0"/>
    <w:rsid w:val="005625E4"/>
    <w:rsid w:val="00562797"/>
    <w:rsid w:val="00563958"/>
    <w:rsid w:val="0056433D"/>
    <w:rsid w:val="0056486E"/>
    <w:rsid w:val="00565180"/>
    <w:rsid w:val="0056590C"/>
    <w:rsid w:val="005660EF"/>
    <w:rsid w:val="00570FCA"/>
    <w:rsid w:val="005711DE"/>
    <w:rsid w:val="005720F5"/>
    <w:rsid w:val="0057348E"/>
    <w:rsid w:val="0058395C"/>
    <w:rsid w:val="00585DA5"/>
    <w:rsid w:val="0058624E"/>
    <w:rsid w:val="00586A67"/>
    <w:rsid w:val="005871B9"/>
    <w:rsid w:val="005907C6"/>
    <w:rsid w:val="00590BEB"/>
    <w:rsid w:val="00592D0C"/>
    <w:rsid w:val="00592DC1"/>
    <w:rsid w:val="005937F6"/>
    <w:rsid w:val="00593902"/>
    <w:rsid w:val="00595454"/>
    <w:rsid w:val="00597C2A"/>
    <w:rsid w:val="005A0047"/>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D02E6"/>
    <w:rsid w:val="005D18D1"/>
    <w:rsid w:val="005D31CB"/>
    <w:rsid w:val="005E1325"/>
    <w:rsid w:val="005E1E2C"/>
    <w:rsid w:val="005E2485"/>
    <w:rsid w:val="005E251D"/>
    <w:rsid w:val="005E48B7"/>
    <w:rsid w:val="005E4909"/>
    <w:rsid w:val="005E5A09"/>
    <w:rsid w:val="005E5FA5"/>
    <w:rsid w:val="005E78C2"/>
    <w:rsid w:val="005F2F14"/>
    <w:rsid w:val="005F2F44"/>
    <w:rsid w:val="005F4182"/>
    <w:rsid w:val="005F4510"/>
    <w:rsid w:val="005F4963"/>
    <w:rsid w:val="005F5019"/>
    <w:rsid w:val="005F5428"/>
    <w:rsid w:val="005F601C"/>
    <w:rsid w:val="005F7980"/>
    <w:rsid w:val="005F7C4A"/>
    <w:rsid w:val="00600E77"/>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6221"/>
    <w:rsid w:val="006264C1"/>
    <w:rsid w:val="00626BB4"/>
    <w:rsid w:val="00631BDB"/>
    <w:rsid w:val="00631E1F"/>
    <w:rsid w:val="00632028"/>
    <w:rsid w:val="00634E09"/>
    <w:rsid w:val="006358D6"/>
    <w:rsid w:val="00635BDB"/>
    <w:rsid w:val="00636CDB"/>
    <w:rsid w:val="006408F7"/>
    <w:rsid w:val="0064165E"/>
    <w:rsid w:val="00641825"/>
    <w:rsid w:val="00641E85"/>
    <w:rsid w:val="00643EE3"/>
    <w:rsid w:val="00647167"/>
    <w:rsid w:val="00650012"/>
    <w:rsid w:val="006517EE"/>
    <w:rsid w:val="00651C5E"/>
    <w:rsid w:val="00654515"/>
    <w:rsid w:val="006550A9"/>
    <w:rsid w:val="00655FC4"/>
    <w:rsid w:val="00660BB2"/>
    <w:rsid w:val="00660ED7"/>
    <w:rsid w:val="006611D5"/>
    <w:rsid w:val="0066139B"/>
    <w:rsid w:val="00661631"/>
    <w:rsid w:val="00661D0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4187"/>
    <w:rsid w:val="006849FB"/>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5CF"/>
    <w:rsid w:val="006A6C8A"/>
    <w:rsid w:val="006B0844"/>
    <w:rsid w:val="006B0E86"/>
    <w:rsid w:val="006B1D80"/>
    <w:rsid w:val="006B2126"/>
    <w:rsid w:val="006B2856"/>
    <w:rsid w:val="006B481A"/>
    <w:rsid w:val="006B6589"/>
    <w:rsid w:val="006B781F"/>
    <w:rsid w:val="006B795B"/>
    <w:rsid w:val="006C04D7"/>
    <w:rsid w:val="006C3168"/>
    <w:rsid w:val="006C327C"/>
    <w:rsid w:val="006C4F26"/>
    <w:rsid w:val="006C543F"/>
    <w:rsid w:val="006C54CE"/>
    <w:rsid w:val="006C71FB"/>
    <w:rsid w:val="006C75A3"/>
    <w:rsid w:val="006C77F7"/>
    <w:rsid w:val="006C7F84"/>
    <w:rsid w:val="006D028B"/>
    <w:rsid w:val="006D04A5"/>
    <w:rsid w:val="006D0F6D"/>
    <w:rsid w:val="006D337E"/>
    <w:rsid w:val="006D3443"/>
    <w:rsid w:val="006D6AE5"/>
    <w:rsid w:val="006D74E9"/>
    <w:rsid w:val="006D7904"/>
    <w:rsid w:val="006E10D8"/>
    <w:rsid w:val="006E1994"/>
    <w:rsid w:val="006E1BAF"/>
    <w:rsid w:val="006E25E4"/>
    <w:rsid w:val="006E2A8C"/>
    <w:rsid w:val="006E32A9"/>
    <w:rsid w:val="006E345E"/>
    <w:rsid w:val="006E3904"/>
    <w:rsid w:val="006E64CE"/>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21EE"/>
    <w:rsid w:val="00702FC5"/>
    <w:rsid w:val="00704C6D"/>
    <w:rsid w:val="00705321"/>
    <w:rsid w:val="00706F2C"/>
    <w:rsid w:val="00706F89"/>
    <w:rsid w:val="00706F92"/>
    <w:rsid w:val="007075C3"/>
    <w:rsid w:val="00707A1B"/>
    <w:rsid w:val="00710468"/>
    <w:rsid w:val="007105A0"/>
    <w:rsid w:val="007114E7"/>
    <w:rsid w:val="007122BF"/>
    <w:rsid w:val="0071364B"/>
    <w:rsid w:val="007138CA"/>
    <w:rsid w:val="007146C9"/>
    <w:rsid w:val="00714C68"/>
    <w:rsid w:val="007153A6"/>
    <w:rsid w:val="00715DEA"/>
    <w:rsid w:val="00717A2E"/>
    <w:rsid w:val="00721F71"/>
    <w:rsid w:val="00723ACA"/>
    <w:rsid w:val="00723F9C"/>
    <w:rsid w:val="007254AA"/>
    <w:rsid w:val="0073020E"/>
    <w:rsid w:val="007339C4"/>
    <w:rsid w:val="00734C5D"/>
    <w:rsid w:val="00735417"/>
    <w:rsid w:val="00736FFA"/>
    <w:rsid w:val="00737EFE"/>
    <w:rsid w:val="00740BAA"/>
    <w:rsid w:val="00741589"/>
    <w:rsid w:val="00741C82"/>
    <w:rsid w:val="00742545"/>
    <w:rsid w:val="00742679"/>
    <w:rsid w:val="00743B7A"/>
    <w:rsid w:val="007467BB"/>
    <w:rsid w:val="0074751F"/>
    <w:rsid w:val="0074796F"/>
    <w:rsid w:val="007479FB"/>
    <w:rsid w:val="00753656"/>
    <w:rsid w:val="00753E70"/>
    <w:rsid w:val="007562CE"/>
    <w:rsid w:val="0075636B"/>
    <w:rsid w:val="00756520"/>
    <w:rsid w:val="007575B3"/>
    <w:rsid w:val="007605AA"/>
    <w:rsid w:val="007605CE"/>
    <w:rsid w:val="00761123"/>
    <w:rsid w:val="00761E1B"/>
    <w:rsid w:val="00763604"/>
    <w:rsid w:val="0076514B"/>
    <w:rsid w:val="00765FF4"/>
    <w:rsid w:val="007678CC"/>
    <w:rsid w:val="00770696"/>
    <w:rsid w:val="00770DB8"/>
    <w:rsid w:val="0077376C"/>
    <w:rsid w:val="00773C47"/>
    <w:rsid w:val="00774E08"/>
    <w:rsid w:val="00775C75"/>
    <w:rsid w:val="00776940"/>
    <w:rsid w:val="0077758E"/>
    <w:rsid w:val="00777DAA"/>
    <w:rsid w:val="00777E2B"/>
    <w:rsid w:val="00781D7F"/>
    <w:rsid w:val="007823BE"/>
    <w:rsid w:val="0078335E"/>
    <w:rsid w:val="007835C7"/>
    <w:rsid w:val="00785A9D"/>
    <w:rsid w:val="007863D1"/>
    <w:rsid w:val="00786466"/>
    <w:rsid w:val="00786EF7"/>
    <w:rsid w:val="007902BB"/>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7564"/>
    <w:rsid w:val="007B1E31"/>
    <w:rsid w:val="007B3DD5"/>
    <w:rsid w:val="007B49FD"/>
    <w:rsid w:val="007B5407"/>
    <w:rsid w:val="007B5D80"/>
    <w:rsid w:val="007B6B4B"/>
    <w:rsid w:val="007B6D31"/>
    <w:rsid w:val="007B6FEF"/>
    <w:rsid w:val="007C0722"/>
    <w:rsid w:val="007C0A58"/>
    <w:rsid w:val="007C14A8"/>
    <w:rsid w:val="007C42F5"/>
    <w:rsid w:val="007C434A"/>
    <w:rsid w:val="007C4E18"/>
    <w:rsid w:val="007C54E8"/>
    <w:rsid w:val="007C597B"/>
    <w:rsid w:val="007C59FF"/>
    <w:rsid w:val="007C6917"/>
    <w:rsid w:val="007C7D40"/>
    <w:rsid w:val="007D21BE"/>
    <w:rsid w:val="007D3E18"/>
    <w:rsid w:val="007D4D8C"/>
    <w:rsid w:val="007D5060"/>
    <w:rsid w:val="007D5677"/>
    <w:rsid w:val="007D6BFE"/>
    <w:rsid w:val="007D7418"/>
    <w:rsid w:val="007E09BB"/>
    <w:rsid w:val="007E0CF9"/>
    <w:rsid w:val="007E2C94"/>
    <w:rsid w:val="007E2FC1"/>
    <w:rsid w:val="007E3FDC"/>
    <w:rsid w:val="007E45D0"/>
    <w:rsid w:val="007E5013"/>
    <w:rsid w:val="007E52A6"/>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D93"/>
    <w:rsid w:val="00844583"/>
    <w:rsid w:val="00847A90"/>
    <w:rsid w:val="00850417"/>
    <w:rsid w:val="0085107C"/>
    <w:rsid w:val="00851518"/>
    <w:rsid w:val="008547AD"/>
    <w:rsid w:val="0085499E"/>
    <w:rsid w:val="008557FA"/>
    <w:rsid w:val="008570CF"/>
    <w:rsid w:val="0085763B"/>
    <w:rsid w:val="00857E71"/>
    <w:rsid w:val="0086231A"/>
    <w:rsid w:val="00867224"/>
    <w:rsid w:val="008701F7"/>
    <w:rsid w:val="00870DB9"/>
    <w:rsid w:val="00871351"/>
    <w:rsid w:val="00872D35"/>
    <w:rsid w:val="008739DC"/>
    <w:rsid w:val="00874894"/>
    <w:rsid w:val="00876B4E"/>
    <w:rsid w:val="00876EA1"/>
    <w:rsid w:val="00877FBE"/>
    <w:rsid w:val="008806A3"/>
    <w:rsid w:val="00880727"/>
    <w:rsid w:val="008809AF"/>
    <w:rsid w:val="00881764"/>
    <w:rsid w:val="00881E06"/>
    <w:rsid w:val="00886C0C"/>
    <w:rsid w:val="008878F3"/>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CB3"/>
    <w:rsid w:val="008B62C5"/>
    <w:rsid w:val="008B687B"/>
    <w:rsid w:val="008B7CAB"/>
    <w:rsid w:val="008C07B4"/>
    <w:rsid w:val="008C0ACD"/>
    <w:rsid w:val="008C1A5F"/>
    <w:rsid w:val="008C1D1E"/>
    <w:rsid w:val="008C1F46"/>
    <w:rsid w:val="008C49DE"/>
    <w:rsid w:val="008C5FB3"/>
    <w:rsid w:val="008C78EB"/>
    <w:rsid w:val="008D099F"/>
    <w:rsid w:val="008D1B02"/>
    <w:rsid w:val="008D1DAC"/>
    <w:rsid w:val="008D2D18"/>
    <w:rsid w:val="008D52FB"/>
    <w:rsid w:val="008D57DE"/>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2046D"/>
    <w:rsid w:val="009207CC"/>
    <w:rsid w:val="00922B43"/>
    <w:rsid w:val="009233E1"/>
    <w:rsid w:val="00924FA3"/>
    <w:rsid w:val="00926171"/>
    <w:rsid w:val="009265E8"/>
    <w:rsid w:val="0093149A"/>
    <w:rsid w:val="00931514"/>
    <w:rsid w:val="009315F1"/>
    <w:rsid w:val="00934820"/>
    <w:rsid w:val="00934B9D"/>
    <w:rsid w:val="00935AEC"/>
    <w:rsid w:val="009361CB"/>
    <w:rsid w:val="00936A6E"/>
    <w:rsid w:val="00937CBB"/>
    <w:rsid w:val="00940ECA"/>
    <w:rsid w:val="00950419"/>
    <w:rsid w:val="00954128"/>
    <w:rsid w:val="00954C5D"/>
    <w:rsid w:val="009575CC"/>
    <w:rsid w:val="00960EB3"/>
    <w:rsid w:val="009617A1"/>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24B8"/>
    <w:rsid w:val="00983AF8"/>
    <w:rsid w:val="00983ED4"/>
    <w:rsid w:val="00987778"/>
    <w:rsid w:val="00990BC4"/>
    <w:rsid w:val="009924B2"/>
    <w:rsid w:val="00992B33"/>
    <w:rsid w:val="00994AB9"/>
    <w:rsid w:val="00996ACB"/>
    <w:rsid w:val="0099744A"/>
    <w:rsid w:val="009A0E0F"/>
    <w:rsid w:val="009A2986"/>
    <w:rsid w:val="009A51E2"/>
    <w:rsid w:val="009A6D94"/>
    <w:rsid w:val="009A7AB7"/>
    <w:rsid w:val="009A7C4F"/>
    <w:rsid w:val="009B1A8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7878"/>
    <w:rsid w:val="009D1183"/>
    <w:rsid w:val="009D2595"/>
    <w:rsid w:val="009D25F6"/>
    <w:rsid w:val="009D3502"/>
    <w:rsid w:val="009D63BB"/>
    <w:rsid w:val="009D6A88"/>
    <w:rsid w:val="009E0639"/>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2FC2"/>
    <w:rsid w:val="00A04153"/>
    <w:rsid w:val="00A04287"/>
    <w:rsid w:val="00A050AE"/>
    <w:rsid w:val="00A0595C"/>
    <w:rsid w:val="00A10392"/>
    <w:rsid w:val="00A107AD"/>
    <w:rsid w:val="00A13F79"/>
    <w:rsid w:val="00A155CB"/>
    <w:rsid w:val="00A16551"/>
    <w:rsid w:val="00A176ED"/>
    <w:rsid w:val="00A20F43"/>
    <w:rsid w:val="00A2101A"/>
    <w:rsid w:val="00A21DD0"/>
    <w:rsid w:val="00A22BDA"/>
    <w:rsid w:val="00A240BE"/>
    <w:rsid w:val="00A26468"/>
    <w:rsid w:val="00A26C9D"/>
    <w:rsid w:val="00A275CB"/>
    <w:rsid w:val="00A2783B"/>
    <w:rsid w:val="00A30065"/>
    <w:rsid w:val="00A30E3B"/>
    <w:rsid w:val="00A30F73"/>
    <w:rsid w:val="00A30FE0"/>
    <w:rsid w:val="00A33D65"/>
    <w:rsid w:val="00A34887"/>
    <w:rsid w:val="00A34D0F"/>
    <w:rsid w:val="00A34FD7"/>
    <w:rsid w:val="00A34FE9"/>
    <w:rsid w:val="00A35948"/>
    <w:rsid w:val="00A361B7"/>
    <w:rsid w:val="00A365C8"/>
    <w:rsid w:val="00A369C2"/>
    <w:rsid w:val="00A371A6"/>
    <w:rsid w:val="00A42766"/>
    <w:rsid w:val="00A4449D"/>
    <w:rsid w:val="00A47229"/>
    <w:rsid w:val="00A51031"/>
    <w:rsid w:val="00A516AA"/>
    <w:rsid w:val="00A516E6"/>
    <w:rsid w:val="00A51C99"/>
    <w:rsid w:val="00A524FE"/>
    <w:rsid w:val="00A535BC"/>
    <w:rsid w:val="00A538CC"/>
    <w:rsid w:val="00A54260"/>
    <w:rsid w:val="00A57262"/>
    <w:rsid w:val="00A612D6"/>
    <w:rsid w:val="00A61952"/>
    <w:rsid w:val="00A62378"/>
    <w:rsid w:val="00A64088"/>
    <w:rsid w:val="00A64638"/>
    <w:rsid w:val="00A679E5"/>
    <w:rsid w:val="00A70C24"/>
    <w:rsid w:val="00A728D2"/>
    <w:rsid w:val="00A72C46"/>
    <w:rsid w:val="00A73973"/>
    <w:rsid w:val="00A73D9F"/>
    <w:rsid w:val="00A74A27"/>
    <w:rsid w:val="00A74CA7"/>
    <w:rsid w:val="00A769CC"/>
    <w:rsid w:val="00A77B0E"/>
    <w:rsid w:val="00A80494"/>
    <w:rsid w:val="00A820C4"/>
    <w:rsid w:val="00A83D1D"/>
    <w:rsid w:val="00A85435"/>
    <w:rsid w:val="00A86E22"/>
    <w:rsid w:val="00A87278"/>
    <w:rsid w:val="00A90DEE"/>
    <w:rsid w:val="00A90E5E"/>
    <w:rsid w:val="00A91437"/>
    <w:rsid w:val="00A92EE9"/>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55DD"/>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158B"/>
    <w:rsid w:val="00B01A2F"/>
    <w:rsid w:val="00B0293B"/>
    <w:rsid w:val="00B029C8"/>
    <w:rsid w:val="00B02ADF"/>
    <w:rsid w:val="00B02EB4"/>
    <w:rsid w:val="00B0433F"/>
    <w:rsid w:val="00B057FD"/>
    <w:rsid w:val="00B07AD9"/>
    <w:rsid w:val="00B07DC2"/>
    <w:rsid w:val="00B133C5"/>
    <w:rsid w:val="00B14625"/>
    <w:rsid w:val="00B17491"/>
    <w:rsid w:val="00B17F31"/>
    <w:rsid w:val="00B20CC7"/>
    <w:rsid w:val="00B22D34"/>
    <w:rsid w:val="00B22FCB"/>
    <w:rsid w:val="00B240C8"/>
    <w:rsid w:val="00B241C8"/>
    <w:rsid w:val="00B2424C"/>
    <w:rsid w:val="00B243AF"/>
    <w:rsid w:val="00B24A4B"/>
    <w:rsid w:val="00B25A8A"/>
    <w:rsid w:val="00B25EAC"/>
    <w:rsid w:val="00B260E0"/>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32A"/>
    <w:rsid w:val="00B46858"/>
    <w:rsid w:val="00B4749D"/>
    <w:rsid w:val="00B47BF5"/>
    <w:rsid w:val="00B5060F"/>
    <w:rsid w:val="00B52F26"/>
    <w:rsid w:val="00B53B22"/>
    <w:rsid w:val="00B55D82"/>
    <w:rsid w:val="00B571D7"/>
    <w:rsid w:val="00B5738F"/>
    <w:rsid w:val="00B60C07"/>
    <w:rsid w:val="00B6119E"/>
    <w:rsid w:val="00B62568"/>
    <w:rsid w:val="00B675A4"/>
    <w:rsid w:val="00B67CF2"/>
    <w:rsid w:val="00B7110E"/>
    <w:rsid w:val="00B711B3"/>
    <w:rsid w:val="00B728B3"/>
    <w:rsid w:val="00B72AB1"/>
    <w:rsid w:val="00B73091"/>
    <w:rsid w:val="00B734B0"/>
    <w:rsid w:val="00B73E6C"/>
    <w:rsid w:val="00B7449A"/>
    <w:rsid w:val="00B751CE"/>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6A3A"/>
    <w:rsid w:val="00BA7414"/>
    <w:rsid w:val="00BA7AE9"/>
    <w:rsid w:val="00BA7D77"/>
    <w:rsid w:val="00BB04AE"/>
    <w:rsid w:val="00BB0B8F"/>
    <w:rsid w:val="00BB13DE"/>
    <w:rsid w:val="00BB21F1"/>
    <w:rsid w:val="00BB23B2"/>
    <w:rsid w:val="00BB48D4"/>
    <w:rsid w:val="00BB565F"/>
    <w:rsid w:val="00BB6461"/>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3875"/>
    <w:rsid w:val="00BE3BEB"/>
    <w:rsid w:val="00BE4C70"/>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909"/>
    <w:rsid w:val="00C25C99"/>
    <w:rsid w:val="00C26193"/>
    <w:rsid w:val="00C27627"/>
    <w:rsid w:val="00C30A81"/>
    <w:rsid w:val="00C31774"/>
    <w:rsid w:val="00C3183E"/>
    <w:rsid w:val="00C31BFE"/>
    <w:rsid w:val="00C338B9"/>
    <w:rsid w:val="00C34CD1"/>
    <w:rsid w:val="00C353D0"/>
    <w:rsid w:val="00C3717E"/>
    <w:rsid w:val="00C40602"/>
    <w:rsid w:val="00C406FF"/>
    <w:rsid w:val="00C41BB7"/>
    <w:rsid w:val="00C4242D"/>
    <w:rsid w:val="00C42EAD"/>
    <w:rsid w:val="00C44D34"/>
    <w:rsid w:val="00C467B3"/>
    <w:rsid w:val="00C478B3"/>
    <w:rsid w:val="00C50452"/>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D08"/>
    <w:rsid w:val="00C73718"/>
    <w:rsid w:val="00C763AA"/>
    <w:rsid w:val="00C77FE0"/>
    <w:rsid w:val="00C81EE4"/>
    <w:rsid w:val="00C821F9"/>
    <w:rsid w:val="00C82B23"/>
    <w:rsid w:val="00C83DE6"/>
    <w:rsid w:val="00C8653F"/>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74B7"/>
    <w:rsid w:val="00CB7F2D"/>
    <w:rsid w:val="00CC18AF"/>
    <w:rsid w:val="00CC1A60"/>
    <w:rsid w:val="00CC1B65"/>
    <w:rsid w:val="00CC1C78"/>
    <w:rsid w:val="00CC54D8"/>
    <w:rsid w:val="00CC65C8"/>
    <w:rsid w:val="00CD1457"/>
    <w:rsid w:val="00CD14B2"/>
    <w:rsid w:val="00CD2632"/>
    <w:rsid w:val="00CD3E1C"/>
    <w:rsid w:val="00CD47CE"/>
    <w:rsid w:val="00CD5685"/>
    <w:rsid w:val="00CD5953"/>
    <w:rsid w:val="00CD5D79"/>
    <w:rsid w:val="00CD5FEB"/>
    <w:rsid w:val="00CD75BA"/>
    <w:rsid w:val="00CE11B2"/>
    <w:rsid w:val="00CE3772"/>
    <w:rsid w:val="00CE49B6"/>
    <w:rsid w:val="00CE6082"/>
    <w:rsid w:val="00CE64E9"/>
    <w:rsid w:val="00CE6865"/>
    <w:rsid w:val="00CE6F24"/>
    <w:rsid w:val="00CF11DB"/>
    <w:rsid w:val="00CF1C23"/>
    <w:rsid w:val="00CF37B9"/>
    <w:rsid w:val="00CF532C"/>
    <w:rsid w:val="00CF5E96"/>
    <w:rsid w:val="00CF7119"/>
    <w:rsid w:val="00D006F2"/>
    <w:rsid w:val="00D02116"/>
    <w:rsid w:val="00D03A58"/>
    <w:rsid w:val="00D03BA8"/>
    <w:rsid w:val="00D03DAE"/>
    <w:rsid w:val="00D055FE"/>
    <w:rsid w:val="00D0616A"/>
    <w:rsid w:val="00D0664D"/>
    <w:rsid w:val="00D06919"/>
    <w:rsid w:val="00D06EDC"/>
    <w:rsid w:val="00D0708E"/>
    <w:rsid w:val="00D073AD"/>
    <w:rsid w:val="00D07BDF"/>
    <w:rsid w:val="00D1311E"/>
    <w:rsid w:val="00D15014"/>
    <w:rsid w:val="00D155F9"/>
    <w:rsid w:val="00D17286"/>
    <w:rsid w:val="00D2050E"/>
    <w:rsid w:val="00D2051A"/>
    <w:rsid w:val="00D2152F"/>
    <w:rsid w:val="00D217E9"/>
    <w:rsid w:val="00D2236B"/>
    <w:rsid w:val="00D229F6"/>
    <w:rsid w:val="00D237C3"/>
    <w:rsid w:val="00D25828"/>
    <w:rsid w:val="00D2635F"/>
    <w:rsid w:val="00D26C39"/>
    <w:rsid w:val="00D2728A"/>
    <w:rsid w:val="00D302F0"/>
    <w:rsid w:val="00D303F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66B"/>
    <w:rsid w:val="00D50882"/>
    <w:rsid w:val="00D51AA9"/>
    <w:rsid w:val="00D5536E"/>
    <w:rsid w:val="00D55434"/>
    <w:rsid w:val="00D55A88"/>
    <w:rsid w:val="00D55A8E"/>
    <w:rsid w:val="00D56182"/>
    <w:rsid w:val="00D61F25"/>
    <w:rsid w:val="00D62FCB"/>
    <w:rsid w:val="00D6313B"/>
    <w:rsid w:val="00D6410C"/>
    <w:rsid w:val="00D65138"/>
    <w:rsid w:val="00D66FCF"/>
    <w:rsid w:val="00D67DDF"/>
    <w:rsid w:val="00D70805"/>
    <w:rsid w:val="00D73931"/>
    <w:rsid w:val="00D73A07"/>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90A05"/>
    <w:rsid w:val="00D91276"/>
    <w:rsid w:val="00D9592A"/>
    <w:rsid w:val="00D95B67"/>
    <w:rsid w:val="00D95E60"/>
    <w:rsid w:val="00D96D0A"/>
    <w:rsid w:val="00DA00D6"/>
    <w:rsid w:val="00DA22FA"/>
    <w:rsid w:val="00DA3652"/>
    <w:rsid w:val="00DA5264"/>
    <w:rsid w:val="00DA666B"/>
    <w:rsid w:val="00DB19C2"/>
    <w:rsid w:val="00DB3A27"/>
    <w:rsid w:val="00DB5008"/>
    <w:rsid w:val="00DB5133"/>
    <w:rsid w:val="00DB5DAE"/>
    <w:rsid w:val="00DB643B"/>
    <w:rsid w:val="00DC4029"/>
    <w:rsid w:val="00DC5744"/>
    <w:rsid w:val="00DC5A01"/>
    <w:rsid w:val="00DC6D7F"/>
    <w:rsid w:val="00DC6DD9"/>
    <w:rsid w:val="00DD003E"/>
    <w:rsid w:val="00DD0391"/>
    <w:rsid w:val="00DD06CF"/>
    <w:rsid w:val="00DD2A1E"/>
    <w:rsid w:val="00DD42ED"/>
    <w:rsid w:val="00DD70AB"/>
    <w:rsid w:val="00DE0160"/>
    <w:rsid w:val="00DE0A50"/>
    <w:rsid w:val="00DE22D4"/>
    <w:rsid w:val="00DE45FB"/>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577"/>
    <w:rsid w:val="00E23BBB"/>
    <w:rsid w:val="00E23C36"/>
    <w:rsid w:val="00E24A35"/>
    <w:rsid w:val="00E25847"/>
    <w:rsid w:val="00E2613F"/>
    <w:rsid w:val="00E32107"/>
    <w:rsid w:val="00E338CA"/>
    <w:rsid w:val="00E34A9F"/>
    <w:rsid w:val="00E35741"/>
    <w:rsid w:val="00E36CDF"/>
    <w:rsid w:val="00E37F03"/>
    <w:rsid w:val="00E4069A"/>
    <w:rsid w:val="00E43157"/>
    <w:rsid w:val="00E43B29"/>
    <w:rsid w:val="00E43D5B"/>
    <w:rsid w:val="00E46D34"/>
    <w:rsid w:val="00E50DA9"/>
    <w:rsid w:val="00E50E5E"/>
    <w:rsid w:val="00E51BFB"/>
    <w:rsid w:val="00E51E97"/>
    <w:rsid w:val="00E52159"/>
    <w:rsid w:val="00E552C4"/>
    <w:rsid w:val="00E56037"/>
    <w:rsid w:val="00E56C37"/>
    <w:rsid w:val="00E60314"/>
    <w:rsid w:val="00E62F3A"/>
    <w:rsid w:val="00E653B7"/>
    <w:rsid w:val="00E71280"/>
    <w:rsid w:val="00E73790"/>
    <w:rsid w:val="00E73D44"/>
    <w:rsid w:val="00E73EC7"/>
    <w:rsid w:val="00E741A0"/>
    <w:rsid w:val="00E76737"/>
    <w:rsid w:val="00E777A0"/>
    <w:rsid w:val="00E7792D"/>
    <w:rsid w:val="00E8283B"/>
    <w:rsid w:val="00E85B5E"/>
    <w:rsid w:val="00E85D2A"/>
    <w:rsid w:val="00E871EC"/>
    <w:rsid w:val="00E8725F"/>
    <w:rsid w:val="00E87FBE"/>
    <w:rsid w:val="00E90154"/>
    <w:rsid w:val="00E94A83"/>
    <w:rsid w:val="00E9617D"/>
    <w:rsid w:val="00EA096B"/>
    <w:rsid w:val="00EA24DF"/>
    <w:rsid w:val="00EA58F6"/>
    <w:rsid w:val="00EA5AC8"/>
    <w:rsid w:val="00EA6E05"/>
    <w:rsid w:val="00EB0BF3"/>
    <w:rsid w:val="00EB1589"/>
    <w:rsid w:val="00EB1D22"/>
    <w:rsid w:val="00EB1F0C"/>
    <w:rsid w:val="00EB28F8"/>
    <w:rsid w:val="00EB3F09"/>
    <w:rsid w:val="00EC0106"/>
    <w:rsid w:val="00EC2594"/>
    <w:rsid w:val="00EC474C"/>
    <w:rsid w:val="00EC50DE"/>
    <w:rsid w:val="00EC5653"/>
    <w:rsid w:val="00EC6791"/>
    <w:rsid w:val="00EC7267"/>
    <w:rsid w:val="00ED02B6"/>
    <w:rsid w:val="00ED1C4E"/>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7BF4"/>
    <w:rsid w:val="00F10BA1"/>
    <w:rsid w:val="00F12292"/>
    <w:rsid w:val="00F12A5D"/>
    <w:rsid w:val="00F13683"/>
    <w:rsid w:val="00F15E59"/>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788E"/>
    <w:rsid w:val="00F40014"/>
    <w:rsid w:val="00F40E20"/>
    <w:rsid w:val="00F4141C"/>
    <w:rsid w:val="00F423BE"/>
    <w:rsid w:val="00F427F6"/>
    <w:rsid w:val="00F43654"/>
    <w:rsid w:val="00F446AC"/>
    <w:rsid w:val="00F45471"/>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7549"/>
    <w:rsid w:val="00F676E7"/>
    <w:rsid w:val="00F67CA6"/>
    <w:rsid w:val="00F71015"/>
    <w:rsid w:val="00F7244A"/>
    <w:rsid w:val="00F73C75"/>
    <w:rsid w:val="00F80B8E"/>
    <w:rsid w:val="00F83057"/>
    <w:rsid w:val="00F83083"/>
    <w:rsid w:val="00F83CB8"/>
    <w:rsid w:val="00F84128"/>
    <w:rsid w:val="00F8730E"/>
    <w:rsid w:val="00F87EAD"/>
    <w:rsid w:val="00F90369"/>
    <w:rsid w:val="00F906A5"/>
    <w:rsid w:val="00F90F4A"/>
    <w:rsid w:val="00F91A1C"/>
    <w:rsid w:val="00F931C0"/>
    <w:rsid w:val="00F933AC"/>
    <w:rsid w:val="00F94144"/>
    <w:rsid w:val="00F946DF"/>
    <w:rsid w:val="00F95D3B"/>
    <w:rsid w:val="00F97D5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6975"/>
    <w:rsid w:val="00FC7A4C"/>
    <w:rsid w:val="00FD2DF5"/>
    <w:rsid w:val="00FD2F1A"/>
    <w:rsid w:val="00FD535C"/>
    <w:rsid w:val="00FD6CCF"/>
    <w:rsid w:val="00FD75BE"/>
    <w:rsid w:val="00FE0446"/>
    <w:rsid w:val="00FE15E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EFE12"/>
  <w15:docId w15:val="{625EB55A-6A05-45AE-94D9-3A8D993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653F"/>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AC0C-AF46-4FE7-A649-608945DD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4003</Words>
  <Characters>23222</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keywords/>
  <dc:description/>
  <cp:lastModifiedBy>Loredana Chirilov</cp:lastModifiedBy>
  <cp:revision>2</cp:revision>
  <cp:lastPrinted>2018-08-03T11:29:00Z</cp:lastPrinted>
  <dcterms:created xsi:type="dcterms:W3CDTF">2020-03-05T14:31:00Z</dcterms:created>
  <dcterms:modified xsi:type="dcterms:W3CDTF">2020-03-05T14:31:00Z</dcterms:modified>
</cp:coreProperties>
</file>